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08F7F" w14:textId="4C5E931D" w:rsidR="000013E9" w:rsidRPr="000013E9" w:rsidRDefault="00917163" w:rsidP="004454CA">
      <w:pPr>
        <w:spacing w:after="120"/>
        <w:ind w:right="267"/>
        <w:rPr>
          <w:sz w:val="32"/>
          <w:szCs w:val="32"/>
        </w:rPr>
      </w:pPr>
      <w:r w:rsidRPr="000013E9">
        <w:rPr>
          <w:color w:val="231F20"/>
          <w:sz w:val="32"/>
          <w:szCs w:val="32"/>
        </w:rPr>
        <w:t>Aeration/</w:t>
      </w:r>
      <w:r w:rsidR="0044575F">
        <w:rPr>
          <w:color w:val="231F20"/>
          <w:sz w:val="32"/>
          <w:szCs w:val="32"/>
        </w:rPr>
        <w:t>D</w:t>
      </w:r>
      <w:r w:rsidRPr="000013E9">
        <w:rPr>
          <w:color w:val="231F20"/>
          <w:sz w:val="32"/>
          <w:szCs w:val="32"/>
        </w:rPr>
        <w:t>eaeration</w:t>
      </w:r>
      <w:r w:rsidRPr="000013E9">
        <w:rPr>
          <w:color w:val="231F20"/>
          <w:spacing w:val="-13"/>
          <w:sz w:val="32"/>
          <w:szCs w:val="32"/>
        </w:rPr>
        <w:t xml:space="preserve"> </w:t>
      </w:r>
      <w:r w:rsidRPr="000013E9">
        <w:rPr>
          <w:color w:val="231F20"/>
          <w:sz w:val="32"/>
          <w:szCs w:val="32"/>
        </w:rPr>
        <w:t>plant</w:t>
      </w:r>
      <w:r w:rsidRPr="000013E9">
        <w:rPr>
          <w:color w:val="231F20"/>
          <w:spacing w:val="-14"/>
          <w:sz w:val="32"/>
          <w:szCs w:val="32"/>
        </w:rPr>
        <w:t xml:space="preserve"> </w:t>
      </w:r>
      <w:r w:rsidRPr="000013E9">
        <w:rPr>
          <w:color w:val="231F20"/>
          <w:sz w:val="32"/>
          <w:szCs w:val="32"/>
        </w:rPr>
        <w:t>L252,</w:t>
      </w:r>
      <w:r w:rsidRPr="000013E9">
        <w:rPr>
          <w:color w:val="231F20"/>
          <w:spacing w:val="-12"/>
          <w:sz w:val="32"/>
          <w:szCs w:val="32"/>
        </w:rPr>
        <w:t xml:space="preserve"> </w:t>
      </w:r>
      <w:r w:rsidRPr="000013E9">
        <w:rPr>
          <w:color w:val="231F20"/>
          <w:sz w:val="32"/>
          <w:szCs w:val="32"/>
        </w:rPr>
        <w:t>max.</w:t>
      </w:r>
      <w:r w:rsidRPr="000013E9">
        <w:rPr>
          <w:color w:val="231F20"/>
          <w:spacing w:val="-14"/>
          <w:sz w:val="32"/>
          <w:szCs w:val="32"/>
        </w:rPr>
        <w:t xml:space="preserve"> </w:t>
      </w:r>
      <w:r w:rsidRPr="000013E9">
        <w:rPr>
          <w:color w:val="231F20"/>
          <w:sz w:val="32"/>
          <w:szCs w:val="32"/>
        </w:rPr>
        <w:t>throughput</w:t>
      </w:r>
      <w:r w:rsidRPr="000013E9">
        <w:rPr>
          <w:color w:val="231F20"/>
          <w:spacing w:val="-13"/>
          <w:sz w:val="32"/>
          <w:szCs w:val="32"/>
        </w:rPr>
        <w:t xml:space="preserve"> </w:t>
      </w:r>
      <w:r w:rsidRPr="000013E9">
        <w:rPr>
          <w:color w:val="231F20"/>
          <w:sz w:val="32"/>
          <w:szCs w:val="32"/>
        </w:rPr>
        <w:t>300</w:t>
      </w:r>
      <w:r w:rsidRPr="000013E9">
        <w:rPr>
          <w:color w:val="231F20"/>
          <w:spacing w:val="-13"/>
          <w:sz w:val="32"/>
          <w:szCs w:val="32"/>
        </w:rPr>
        <w:t xml:space="preserve"> </w:t>
      </w:r>
      <w:r w:rsidRPr="000013E9">
        <w:rPr>
          <w:color w:val="231F20"/>
          <w:spacing w:val="-4"/>
          <w:sz w:val="32"/>
          <w:szCs w:val="32"/>
        </w:rPr>
        <w:t>m³/h</w:t>
      </w:r>
    </w:p>
    <w:p w14:paraId="3197FFF2" w14:textId="57F4606D" w:rsidR="00294C83" w:rsidRPr="003447D7" w:rsidRDefault="00917163" w:rsidP="004454CA">
      <w:pPr>
        <w:widowControl/>
        <w:adjustRightInd w:val="0"/>
        <w:rPr>
          <w:rFonts w:eastAsiaTheme="minorHAnsi"/>
          <w:sz w:val="18"/>
          <w:szCs w:val="18"/>
        </w:rPr>
      </w:pPr>
      <w:r w:rsidRPr="003447D7">
        <w:rPr>
          <w:b/>
          <w:color w:val="231F20"/>
          <w:sz w:val="18"/>
          <w:szCs w:val="18"/>
        </w:rPr>
        <w:t xml:space="preserve">Natural aeration/deaeration plant </w:t>
      </w:r>
      <w:r w:rsidR="003447D7" w:rsidRPr="003447D7">
        <w:rPr>
          <w:rFonts w:eastAsiaTheme="minorHAnsi"/>
          <w:sz w:val="18"/>
          <w:szCs w:val="18"/>
        </w:rPr>
        <w:t>with air</w:t>
      </w:r>
      <w:r w:rsidR="003447D7">
        <w:rPr>
          <w:rFonts w:eastAsiaTheme="minorHAnsi"/>
          <w:sz w:val="18"/>
          <w:szCs w:val="18"/>
        </w:rPr>
        <w:t xml:space="preserve"> </w:t>
      </w:r>
      <w:r w:rsidR="003447D7" w:rsidRPr="003447D7">
        <w:rPr>
          <w:rFonts w:eastAsiaTheme="minorHAnsi"/>
          <w:sz w:val="18"/>
          <w:szCs w:val="18"/>
        </w:rPr>
        <w:t>connections on both sides to improve the hygiene in</w:t>
      </w:r>
      <w:r w:rsidR="003447D7">
        <w:rPr>
          <w:rFonts w:eastAsiaTheme="minorHAnsi"/>
          <w:sz w:val="18"/>
          <w:szCs w:val="18"/>
        </w:rPr>
        <w:t xml:space="preserve"> </w:t>
      </w:r>
      <w:r w:rsidR="004454CA">
        <w:rPr>
          <w:rFonts w:eastAsiaTheme="minorHAnsi"/>
          <w:sz w:val="18"/>
          <w:szCs w:val="18"/>
        </w:rPr>
        <w:br/>
      </w:r>
      <w:r w:rsidR="003447D7" w:rsidRPr="003447D7">
        <w:rPr>
          <w:rFonts w:eastAsiaTheme="minorHAnsi"/>
          <w:sz w:val="18"/>
          <w:szCs w:val="18"/>
        </w:rPr>
        <w:t>drinking water reservoirs.</w:t>
      </w:r>
    </w:p>
    <w:p w14:paraId="0E1045CD" w14:textId="77777777" w:rsidR="004454CA" w:rsidRDefault="004454CA" w:rsidP="004454CA">
      <w:pPr>
        <w:pStyle w:val="berschrift3"/>
        <w:spacing w:after="120" w:line="276" w:lineRule="auto"/>
        <w:ind w:left="0" w:right="267"/>
        <w:rPr>
          <w:color w:val="231F20"/>
          <w:spacing w:val="-2"/>
        </w:rPr>
      </w:pPr>
    </w:p>
    <w:p w14:paraId="2BCD419C" w14:textId="7F201D48" w:rsidR="00294C83" w:rsidRPr="000013E9" w:rsidRDefault="00917163" w:rsidP="004454CA">
      <w:pPr>
        <w:pStyle w:val="berschrift3"/>
        <w:spacing w:after="120" w:line="276" w:lineRule="auto"/>
        <w:ind w:left="0" w:right="267"/>
      </w:pPr>
      <w:r w:rsidRPr="000013E9">
        <w:rPr>
          <w:color w:val="231F20"/>
          <w:spacing w:val="-2"/>
        </w:rPr>
        <w:t>Comprising:</w:t>
      </w:r>
    </w:p>
    <w:p w14:paraId="68DE4FFE" w14:textId="77777777" w:rsidR="003447D7" w:rsidRDefault="00917163" w:rsidP="003447D7">
      <w:pPr>
        <w:widowControl/>
        <w:adjustRightInd w:val="0"/>
        <w:rPr>
          <w:rFonts w:eastAsiaTheme="minorHAnsi"/>
          <w:sz w:val="18"/>
          <w:szCs w:val="18"/>
        </w:rPr>
      </w:pPr>
      <w:r w:rsidRPr="003447D7">
        <w:rPr>
          <w:b/>
          <w:color w:val="231F20"/>
          <w:sz w:val="18"/>
          <w:szCs w:val="18"/>
        </w:rPr>
        <w:t>Item</w:t>
      </w:r>
      <w:r w:rsidRPr="003447D7">
        <w:rPr>
          <w:b/>
          <w:color w:val="231F20"/>
          <w:spacing w:val="-9"/>
          <w:sz w:val="18"/>
          <w:szCs w:val="18"/>
        </w:rPr>
        <w:t xml:space="preserve"> </w:t>
      </w:r>
      <w:r w:rsidRPr="003447D7">
        <w:rPr>
          <w:b/>
          <w:color w:val="231F20"/>
          <w:spacing w:val="-5"/>
          <w:sz w:val="18"/>
          <w:szCs w:val="18"/>
        </w:rPr>
        <w:t>1.0</w:t>
      </w:r>
      <w:r w:rsidR="000013E9" w:rsidRPr="003447D7">
        <w:rPr>
          <w:b/>
          <w:color w:val="231F20"/>
          <w:spacing w:val="-5"/>
          <w:sz w:val="18"/>
          <w:szCs w:val="18"/>
        </w:rPr>
        <w:br/>
      </w:r>
      <w:r w:rsidRPr="003447D7">
        <w:rPr>
          <w:b/>
          <w:color w:val="231F20"/>
          <w:sz w:val="18"/>
          <w:szCs w:val="18"/>
        </w:rPr>
        <w:t xml:space="preserve">Louvre, </w:t>
      </w:r>
      <w:r w:rsidR="003447D7" w:rsidRPr="003447D7">
        <w:rPr>
          <w:rFonts w:eastAsiaTheme="minorHAnsi"/>
          <w:sz w:val="18"/>
          <w:szCs w:val="18"/>
        </w:rPr>
        <w:t>attack-proof, pre-finished, rigid design, with a</w:t>
      </w:r>
      <w:r w:rsidR="003447D7">
        <w:rPr>
          <w:rFonts w:eastAsiaTheme="minorHAnsi"/>
          <w:sz w:val="18"/>
          <w:szCs w:val="18"/>
        </w:rPr>
        <w:t xml:space="preserve"> </w:t>
      </w:r>
      <w:r w:rsidR="003447D7" w:rsidRPr="003447D7">
        <w:rPr>
          <w:rFonts w:eastAsiaTheme="minorHAnsi"/>
          <w:sz w:val="18"/>
          <w:szCs w:val="18"/>
        </w:rPr>
        <w:t>stable frame, slats and 1 x 1 mm insect screen. The insect</w:t>
      </w:r>
      <w:r w:rsidR="003447D7">
        <w:rPr>
          <w:rFonts w:eastAsiaTheme="minorHAnsi"/>
          <w:sz w:val="18"/>
          <w:szCs w:val="18"/>
        </w:rPr>
        <w:t xml:space="preserve"> </w:t>
      </w:r>
      <w:r w:rsidR="003447D7">
        <w:rPr>
          <w:rFonts w:eastAsiaTheme="minorHAnsi"/>
          <w:sz w:val="18"/>
          <w:szCs w:val="18"/>
        </w:rPr>
        <w:br/>
      </w:r>
      <w:r w:rsidR="003447D7" w:rsidRPr="003447D7">
        <w:rPr>
          <w:rFonts w:eastAsiaTheme="minorHAnsi"/>
          <w:sz w:val="18"/>
          <w:szCs w:val="18"/>
        </w:rPr>
        <w:t>screen serves as first filter stage and prevents the ingress</w:t>
      </w:r>
      <w:r w:rsidR="003447D7">
        <w:rPr>
          <w:rFonts w:eastAsiaTheme="minorHAnsi"/>
          <w:sz w:val="18"/>
          <w:szCs w:val="18"/>
        </w:rPr>
        <w:t xml:space="preserve"> </w:t>
      </w:r>
      <w:r w:rsidR="003447D7" w:rsidRPr="003447D7">
        <w:rPr>
          <w:rFonts w:eastAsiaTheme="minorHAnsi"/>
          <w:sz w:val="18"/>
          <w:szCs w:val="18"/>
        </w:rPr>
        <w:t>of small animals, insects and organic coarse material.</w:t>
      </w:r>
      <w:r w:rsidR="003447D7">
        <w:rPr>
          <w:rFonts w:eastAsiaTheme="minorHAnsi"/>
          <w:sz w:val="18"/>
          <w:szCs w:val="18"/>
        </w:rPr>
        <w:t xml:space="preserve"> </w:t>
      </w:r>
    </w:p>
    <w:p w14:paraId="4987C14E" w14:textId="64700E5A" w:rsidR="00336C27" w:rsidRPr="00336C27" w:rsidRDefault="004454CA" w:rsidP="00336C27">
      <w:pPr>
        <w:widowControl/>
        <w:adjustRightInd w:val="0"/>
        <w:rPr>
          <w:rFonts w:eastAsiaTheme="minorHAnsi"/>
          <w:sz w:val="18"/>
          <w:szCs w:val="18"/>
        </w:rPr>
      </w:pPr>
      <w:r>
        <w:rPr>
          <w:rFonts w:eastAsiaTheme="minorHAnsi"/>
          <w:sz w:val="18"/>
          <w:szCs w:val="18"/>
        </w:rPr>
        <w:t>L</w:t>
      </w:r>
      <w:r w:rsidR="00336C27" w:rsidRPr="00336C27">
        <w:rPr>
          <w:rFonts w:eastAsiaTheme="minorHAnsi"/>
          <w:sz w:val="18"/>
          <w:szCs w:val="18"/>
        </w:rPr>
        <w:t>ouvre welded under inert gas, pickled in an immersion bath and passivated.</w:t>
      </w:r>
    </w:p>
    <w:p w14:paraId="17B409BC" w14:textId="77777777" w:rsidR="00336C27" w:rsidRPr="00336C27" w:rsidRDefault="00336C27" w:rsidP="003447D7">
      <w:pPr>
        <w:widowControl/>
        <w:adjustRightInd w:val="0"/>
        <w:rPr>
          <w:rFonts w:eastAsiaTheme="minorHAnsi"/>
          <w:sz w:val="18"/>
          <w:szCs w:val="18"/>
        </w:rPr>
      </w:pPr>
    </w:p>
    <w:p w14:paraId="75F84A20" w14:textId="488FABF1" w:rsidR="00294C83" w:rsidRPr="003447D7" w:rsidRDefault="00336C27" w:rsidP="00336C27">
      <w:pPr>
        <w:widowControl/>
        <w:tabs>
          <w:tab w:val="left" w:pos="4253"/>
        </w:tabs>
        <w:adjustRightInd w:val="0"/>
        <w:rPr>
          <w:rFonts w:eastAsiaTheme="minorHAnsi"/>
          <w:sz w:val="18"/>
          <w:szCs w:val="18"/>
        </w:rPr>
      </w:pPr>
      <w:r>
        <w:rPr>
          <w:color w:val="231F20"/>
          <w:sz w:val="18"/>
          <w:szCs w:val="18"/>
        </w:rPr>
        <w:t>For clear wall opening</w:t>
      </w:r>
      <w:r w:rsidRPr="003447D7">
        <w:rPr>
          <w:color w:val="231F20"/>
          <w:sz w:val="18"/>
          <w:szCs w:val="18"/>
        </w:rPr>
        <w:t xml:space="preserve"> W x H = </w:t>
      </w:r>
      <w:r w:rsidRPr="003447D7">
        <w:rPr>
          <w:color w:val="231F20"/>
          <w:sz w:val="18"/>
          <w:szCs w:val="18"/>
          <w:u w:val="single" w:color="231F20"/>
        </w:rPr>
        <w:tab/>
      </w:r>
    </w:p>
    <w:p w14:paraId="42C4F84C" w14:textId="77777777" w:rsidR="003447D7" w:rsidRDefault="003447D7" w:rsidP="000013E9">
      <w:pPr>
        <w:pStyle w:val="berschrift3"/>
        <w:spacing w:after="120" w:line="276" w:lineRule="auto"/>
        <w:ind w:left="0" w:right="267"/>
        <w:rPr>
          <w:color w:val="231F20"/>
        </w:rPr>
      </w:pPr>
    </w:p>
    <w:p w14:paraId="370C2A5A" w14:textId="3F6048C5" w:rsidR="00294C83" w:rsidRDefault="00917163" w:rsidP="004454CA">
      <w:pPr>
        <w:widowControl/>
        <w:adjustRightInd w:val="0"/>
        <w:rPr>
          <w:rFonts w:eastAsiaTheme="minorHAnsi"/>
          <w:sz w:val="18"/>
          <w:szCs w:val="18"/>
        </w:rPr>
      </w:pPr>
      <w:r w:rsidRPr="003447D7">
        <w:rPr>
          <w:b/>
          <w:bCs/>
          <w:color w:val="231F20"/>
          <w:sz w:val="18"/>
          <w:szCs w:val="18"/>
        </w:rPr>
        <w:t>Item</w:t>
      </w:r>
      <w:r w:rsidRPr="003447D7">
        <w:rPr>
          <w:b/>
          <w:bCs/>
          <w:color w:val="231F20"/>
          <w:spacing w:val="-9"/>
          <w:sz w:val="18"/>
          <w:szCs w:val="18"/>
        </w:rPr>
        <w:t xml:space="preserve"> </w:t>
      </w:r>
      <w:r w:rsidRPr="003447D7">
        <w:rPr>
          <w:b/>
          <w:bCs/>
          <w:color w:val="231F20"/>
          <w:spacing w:val="-5"/>
          <w:sz w:val="18"/>
          <w:szCs w:val="18"/>
        </w:rPr>
        <w:t>2.0</w:t>
      </w:r>
      <w:r w:rsidR="000013E9" w:rsidRPr="003447D7">
        <w:rPr>
          <w:b/>
          <w:bCs/>
          <w:color w:val="231F20"/>
          <w:spacing w:val="-5"/>
          <w:sz w:val="18"/>
          <w:szCs w:val="18"/>
        </w:rPr>
        <w:br/>
      </w:r>
      <w:r w:rsidRPr="004454CA">
        <w:rPr>
          <w:b/>
          <w:bCs/>
          <w:color w:val="231F20"/>
          <w:sz w:val="18"/>
          <w:szCs w:val="18"/>
        </w:rPr>
        <w:t>Air</w:t>
      </w:r>
      <w:r w:rsidRPr="004454CA">
        <w:rPr>
          <w:b/>
          <w:bCs/>
          <w:color w:val="231F20"/>
          <w:spacing w:val="-10"/>
          <w:sz w:val="18"/>
          <w:szCs w:val="18"/>
        </w:rPr>
        <w:t xml:space="preserve"> </w:t>
      </w:r>
      <w:r w:rsidRPr="004454CA">
        <w:rPr>
          <w:b/>
          <w:bCs/>
          <w:color w:val="231F20"/>
          <w:sz w:val="18"/>
          <w:szCs w:val="18"/>
        </w:rPr>
        <w:t>line</w:t>
      </w:r>
      <w:r w:rsidRPr="004454CA">
        <w:rPr>
          <w:color w:val="231F20"/>
          <w:spacing w:val="-14"/>
          <w:sz w:val="18"/>
          <w:szCs w:val="18"/>
        </w:rPr>
        <w:t xml:space="preserve"> </w:t>
      </w:r>
      <w:r w:rsidR="004454CA" w:rsidRPr="004454CA">
        <w:rPr>
          <w:rFonts w:eastAsiaTheme="minorHAnsi"/>
          <w:sz w:val="18"/>
          <w:szCs w:val="18"/>
        </w:rPr>
        <w:t>in partial lengths according to the specific local conditions, made of stainless steel material no. 1.4307 (AISI 304 L), with a connecting plate designed to suit the louvre for air-tight bolted fixing to the interior structure wall, with pipe connection piece. Pipeline DN, longitudinal welded seam stainless steel pipe, bends as required, flexible joints, including fixing material, foam rubber gasket and mounting brackets.</w:t>
      </w:r>
    </w:p>
    <w:p w14:paraId="0374948A" w14:textId="77777777" w:rsidR="004454CA" w:rsidRPr="004454CA" w:rsidRDefault="004454CA" w:rsidP="004454CA">
      <w:pPr>
        <w:widowControl/>
        <w:adjustRightInd w:val="0"/>
        <w:rPr>
          <w:rFonts w:eastAsiaTheme="minorHAnsi"/>
          <w:sz w:val="18"/>
          <w:szCs w:val="18"/>
        </w:rPr>
      </w:pPr>
    </w:p>
    <w:p w14:paraId="1DB60C03" w14:textId="7A3E3B23" w:rsidR="004454CA" w:rsidRPr="004454CA" w:rsidRDefault="004454CA" w:rsidP="004454CA">
      <w:pPr>
        <w:widowControl/>
        <w:adjustRightInd w:val="0"/>
        <w:rPr>
          <w:rFonts w:eastAsiaTheme="minorHAnsi"/>
          <w:sz w:val="18"/>
          <w:szCs w:val="18"/>
        </w:rPr>
      </w:pPr>
      <w:r w:rsidRPr="004454CA">
        <w:rPr>
          <w:rFonts w:eastAsiaTheme="minorHAnsi"/>
          <w:sz w:val="18"/>
          <w:szCs w:val="18"/>
        </w:rPr>
        <w:t>Air line welded under inert gas, pickled in an immersion bath and passivated.</w:t>
      </w:r>
    </w:p>
    <w:p w14:paraId="68D8E90E" w14:textId="77777777" w:rsidR="003447D7" w:rsidRPr="004454CA" w:rsidRDefault="003447D7" w:rsidP="003447D7">
      <w:pPr>
        <w:widowControl/>
        <w:adjustRightInd w:val="0"/>
        <w:rPr>
          <w:rFonts w:eastAsiaTheme="minorHAnsi"/>
          <w:sz w:val="18"/>
          <w:szCs w:val="18"/>
        </w:rPr>
      </w:pPr>
    </w:p>
    <w:p w14:paraId="626ADAF4" w14:textId="5582224C" w:rsidR="00294C83" w:rsidRPr="004454CA" w:rsidRDefault="00917163" w:rsidP="004454CA">
      <w:pPr>
        <w:widowControl/>
        <w:adjustRightInd w:val="0"/>
        <w:rPr>
          <w:rFonts w:eastAsiaTheme="minorHAnsi"/>
          <w:sz w:val="18"/>
          <w:szCs w:val="18"/>
        </w:rPr>
      </w:pPr>
      <w:r w:rsidRPr="003447D7">
        <w:rPr>
          <w:b/>
          <w:bCs/>
          <w:color w:val="231F20"/>
          <w:sz w:val="18"/>
          <w:szCs w:val="18"/>
        </w:rPr>
        <w:t>Item</w:t>
      </w:r>
      <w:r w:rsidRPr="003447D7">
        <w:rPr>
          <w:b/>
          <w:bCs/>
          <w:color w:val="231F20"/>
          <w:spacing w:val="-9"/>
          <w:sz w:val="18"/>
          <w:szCs w:val="18"/>
        </w:rPr>
        <w:t xml:space="preserve"> </w:t>
      </w:r>
      <w:r w:rsidRPr="003447D7">
        <w:rPr>
          <w:b/>
          <w:bCs/>
          <w:color w:val="231F20"/>
          <w:spacing w:val="-5"/>
          <w:sz w:val="18"/>
          <w:szCs w:val="18"/>
        </w:rPr>
        <w:t>3.0</w:t>
      </w:r>
      <w:r w:rsidR="000013E9" w:rsidRPr="003447D7">
        <w:rPr>
          <w:b/>
          <w:bCs/>
          <w:color w:val="231F20"/>
          <w:spacing w:val="-5"/>
          <w:sz w:val="18"/>
          <w:szCs w:val="18"/>
        </w:rPr>
        <w:br/>
      </w:r>
      <w:r w:rsidRPr="004454CA">
        <w:rPr>
          <w:b/>
          <w:bCs/>
          <w:color w:val="231F20"/>
          <w:sz w:val="18"/>
          <w:szCs w:val="18"/>
        </w:rPr>
        <w:t>Cylindrical</w:t>
      </w:r>
      <w:r w:rsidRPr="004454CA">
        <w:rPr>
          <w:b/>
          <w:bCs/>
          <w:color w:val="231F20"/>
          <w:spacing w:val="-14"/>
          <w:sz w:val="18"/>
          <w:szCs w:val="18"/>
        </w:rPr>
        <w:t xml:space="preserve"> </w:t>
      </w:r>
      <w:r w:rsidRPr="004454CA">
        <w:rPr>
          <w:b/>
          <w:bCs/>
          <w:color w:val="231F20"/>
          <w:sz w:val="18"/>
          <w:szCs w:val="18"/>
        </w:rPr>
        <w:t>air</w:t>
      </w:r>
      <w:r w:rsidRPr="004454CA">
        <w:rPr>
          <w:b/>
          <w:bCs/>
          <w:color w:val="231F20"/>
          <w:spacing w:val="-12"/>
          <w:sz w:val="18"/>
          <w:szCs w:val="18"/>
        </w:rPr>
        <w:t xml:space="preserve"> </w:t>
      </w:r>
      <w:r w:rsidRPr="004454CA">
        <w:rPr>
          <w:b/>
          <w:bCs/>
          <w:color w:val="231F20"/>
          <w:sz w:val="18"/>
          <w:szCs w:val="18"/>
        </w:rPr>
        <w:t>filter</w:t>
      </w:r>
      <w:r w:rsidRPr="004454CA">
        <w:rPr>
          <w:b/>
          <w:bCs/>
          <w:color w:val="231F20"/>
          <w:spacing w:val="-12"/>
          <w:sz w:val="18"/>
          <w:szCs w:val="18"/>
        </w:rPr>
        <w:t xml:space="preserve"> </w:t>
      </w:r>
      <w:r w:rsidRPr="004454CA">
        <w:rPr>
          <w:b/>
          <w:bCs/>
          <w:color w:val="231F20"/>
          <w:sz w:val="18"/>
          <w:szCs w:val="18"/>
        </w:rPr>
        <w:t>unit</w:t>
      </w:r>
      <w:r w:rsidRPr="004454CA">
        <w:rPr>
          <w:b/>
          <w:bCs/>
          <w:color w:val="231F20"/>
          <w:spacing w:val="-12"/>
          <w:sz w:val="18"/>
          <w:szCs w:val="18"/>
        </w:rPr>
        <w:t xml:space="preserve"> </w:t>
      </w:r>
      <w:r w:rsidRPr="004454CA">
        <w:rPr>
          <w:b/>
          <w:bCs/>
          <w:color w:val="231F20"/>
          <w:sz w:val="18"/>
          <w:szCs w:val="18"/>
        </w:rPr>
        <w:t>L252,</w:t>
      </w:r>
      <w:r w:rsidRPr="004454CA">
        <w:rPr>
          <w:color w:val="231F20"/>
          <w:spacing w:val="-15"/>
          <w:sz w:val="18"/>
          <w:szCs w:val="18"/>
        </w:rPr>
        <w:t xml:space="preserve"> </w:t>
      </w:r>
      <w:r w:rsidR="004454CA" w:rsidRPr="004454CA">
        <w:rPr>
          <w:rFonts w:eastAsiaTheme="minorHAnsi"/>
          <w:sz w:val="18"/>
          <w:szCs w:val="18"/>
        </w:rPr>
        <w:t xml:space="preserve">with connection pieces on both sides, suitable for the air line, made of stainless steel material no. 1.4307 (AISI 304 L), with filter for suspended matter H13, with central 1/2“ condensate drain and ball valve </w:t>
      </w:r>
      <w:r w:rsidR="004454CA">
        <w:rPr>
          <w:rFonts w:eastAsiaTheme="minorHAnsi"/>
          <w:sz w:val="18"/>
          <w:szCs w:val="18"/>
        </w:rPr>
        <w:br/>
      </w:r>
      <w:r w:rsidR="004454CA" w:rsidRPr="004454CA">
        <w:rPr>
          <w:rFonts w:eastAsiaTheme="minorHAnsi"/>
          <w:sz w:val="18"/>
          <w:szCs w:val="18"/>
        </w:rPr>
        <w:t>for connection to the customer’s</w:t>
      </w:r>
      <w:r w:rsidR="004454CA">
        <w:rPr>
          <w:rFonts w:eastAsiaTheme="minorHAnsi"/>
          <w:sz w:val="18"/>
          <w:szCs w:val="18"/>
        </w:rPr>
        <w:t xml:space="preserve"> </w:t>
      </w:r>
      <w:r w:rsidR="004454CA" w:rsidRPr="004454CA">
        <w:rPr>
          <w:rFonts w:eastAsiaTheme="minorHAnsi"/>
          <w:sz w:val="18"/>
          <w:szCs w:val="18"/>
        </w:rPr>
        <w:t>drain pipe.</w:t>
      </w:r>
    </w:p>
    <w:p w14:paraId="2847D37A" w14:textId="77777777" w:rsidR="003447D7" w:rsidRPr="004454CA" w:rsidRDefault="003447D7" w:rsidP="003447D7">
      <w:pPr>
        <w:widowControl/>
        <w:adjustRightInd w:val="0"/>
        <w:rPr>
          <w:rFonts w:eastAsiaTheme="minorHAnsi"/>
          <w:sz w:val="18"/>
          <w:szCs w:val="18"/>
        </w:rPr>
      </w:pPr>
    </w:p>
    <w:p w14:paraId="46AD73BF" w14:textId="27FADFA7" w:rsidR="003447D7" w:rsidRPr="00917163" w:rsidRDefault="004454CA" w:rsidP="004454CA">
      <w:pPr>
        <w:widowControl/>
        <w:adjustRightInd w:val="0"/>
        <w:rPr>
          <w:rFonts w:eastAsiaTheme="minorHAnsi"/>
          <w:sz w:val="18"/>
          <w:szCs w:val="18"/>
        </w:rPr>
      </w:pPr>
      <w:r w:rsidRPr="004454CA">
        <w:rPr>
          <w:rFonts w:eastAsiaTheme="minorHAnsi"/>
          <w:sz w:val="18"/>
          <w:szCs w:val="18"/>
        </w:rPr>
        <w:t xml:space="preserve">The cylindrical air filter unit is designed for installation directly into the air line. The air filter unit houses a filter for suspended matter that achieves a separation degree of up to 99.99% in accordance with DIN EN 1822 for optimal supply air purification. The inspection opening in the casing ensures easy filter replacement. </w:t>
      </w:r>
      <w:r w:rsidRPr="00917163">
        <w:rPr>
          <w:rFonts w:eastAsiaTheme="minorHAnsi"/>
          <w:sz w:val="18"/>
          <w:szCs w:val="18"/>
        </w:rPr>
        <w:t>Completely made of 1.4307 stainless steel except the filter material.</w:t>
      </w:r>
    </w:p>
    <w:p w14:paraId="0FCAC5EA" w14:textId="77777777" w:rsidR="004454CA" w:rsidRPr="00917163" w:rsidRDefault="004454CA" w:rsidP="004454CA">
      <w:pPr>
        <w:widowControl/>
        <w:adjustRightInd w:val="0"/>
        <w:rPr>
          <w:rFonts w:eastAsiaTheme="minorHAnsi"/>
          <w:sz w:val="18"/>
          <w:szCs w:val="18"/>
        </w:rPr>
      </w:pPr>
    </w:p>
    <w:p w14:paraId="68B2E819" w14:textId="40D28924" w:rsidR="00294C83" w:rsidRPr="00B978B6" w:rsidRDefault="004454CA" w:rsidP="004454CA">
      <w:pPr>
        <w:widowControl/>
        <w:adjustRightInd w:val="0"/>
        <w:rPr>
          <w:rFonts w:eastAsiaTheme="minorHAnsi"/>
          <w:sz w:val="18"/>
          <w:szCs w:val="18"/>
        </w:rPr>
      </w:pPr>
      <w:r w:rsidRPr="004454CA">
        <w:rPr>
          <w:rFonts w:eastAsiaTheme="minorHAnsi"/>
          <w:sz w:val="18"/>
          <w:szCs w:val="18"/>
        </w:rPr>
        <w:t>A pressure transducer controls filter pollution. The pressure is measured upstream and downstream of the filter, the pressure differential is shown as a four-digit display value and additionally as an analogue value</w:t>
      </w:r>
      <w:r w:rsidRPr="004454CA">
        <w:rPr>
          <w:color w:val="231F20"/>
          <w:sz w:val="18"/>
          <w:szCs w:val="18"/>
        </w:rPr>
        <w:t xml:space="preserve"> 0</w:t>
      </w:r>
      <w:r w:rsidRPr="004454CA">
        <w:rPr>
          <w:color w:val="231F20"/>
          <w:spacing w:val="-7"/>
          <w:sz w:val="18"/>
          <w:szCs w:val="18"/>
        </w:rPr>
        <w:t xml:space="preserve"> </w:t>
      </w:r>
      <w:r w:rsidRPr="004454CA">
        <w:rPr>
          <w:color w:val="231F20"/>
          <w:sz w:val="18"/>
          <w:szCs w:val="18"/>
        </w:rPr>
        <w:t>...</w:t>
      </w:r>
      <w:r w:rsidRPr="004454CA">
        <w:rPr>
          <w:color w:val="231F20"/>
          <w:spacing w:val="-6"/>
          <w:sz w:val="18"/>
          <w:szCs w:val="18"/>
        </w:rPr>
        <w:t xml:space="preserve"> </w:t>
      </w:r>
      <w:r w:rsidRPr="004454CA">
        <w:rPr>
          <w:color w:val="231F20"/>
          <w:sz w:val="18"/>
          <w:szCs w:val="18"/>
        </w:rPr>
        <w:t>10</w:t>
      </w:r>
      <w:r w:rsidRPr="004454CA">
        <w:rPr>
          <w:color w:val="231F20"/>
          <w:spacing w:val="-7"/>
          <w:sz w:val="18"/>
          <w:szCs w:val="18"/>
        </w:rPr>
        <w:t xml:space="preserve"> </w:t>
      </w:r>
      <w:r w:rsidRPr="004454CA">
        <w:rPr>
          <w:color w:val="231F20"/>
          <w:sz w:val="18"/>
          <w:szCs w:val="18"/>
        </w:rPr>
        <w:t>V,</w:t>
      </w:r>
      <w:r w:rsidRPr="004454CA">
        <w:rPr>
          <w:color w:val="231F20"/>
          <w:spacing w:val="-6"/>
          <w:sz w:val="18"/>
          <w:szCs w:val="18"/>
        </w:rPr>
        <w:t xml:space="preserve"> </w:t>
      </w:r>
      <w:r w:rsidRPr="004454CA">
        <w:rPr>
          <w:color w:val="231F20"/>
          <w:sz w:val="18"/>
          <w:szCs w:val="18"/>
        </w:rPr>
        <w:t>4</w:t>
      </w:r>
      <w:r w:rsidRPr="004454CA">
        <w:rPr>
          <w:color w:val="231F20"/>
          <w:spacing w:val="-7"/>
          <w:sz w:val="18"/>
          <w:szCs w:val="18"/>
        </w:rPr>
        <w:t xml:space="preserve"> </w:t>
      </w:r>
      <w:r w:rsidRPr="004454CA">
        <w:rPr>
          <w:color w:val="231F20"/>
          <w:sz w:val="18"/>
          <w:szCs w:val="18"/>
        </w:rPr>
        <w:t>...</w:t>
      </w:r>
      <w:r w:rsidRPr="004454CA">
        <w:rPr>
          <w:color w:val="231F20"/>
          <w:spacing w:val="-6"/>
          <w:sz w:val="18"/>
          <w:szCs w:val="18"/>
        </w:rPr>
        <w:t xml:space="preserve"> </w:t>
      </w:r>
      <w:r w:rsidRPr="004454CA">
        <w:rPr>
          <w:color w:val="231F20"/>
          <w:sz w:val="18"/>
          <w:szCs w:val="18"/>
        </w:rPr>
        <w:t>20</w:t>
      </w:r>
      <w:r w:rsidRPr="004454CA">
        <w:rPr>
          <w:color w:val="231F20"/>
          <w:spacing w:val="-6"/>
          <w:sz w:val="18"/>
          <w:szCs w:val="18"/>
        </w:rPr>
        <w:t xml:space="preserve"> </w:t>
      </w:r>
      <w:r w:rsidRPr="004454CA">
        <w:rPr>
          <w:color w:val="231F20"/>
          <w:spacing w:val="-5"/>
          <w:sz w:val="18"/>
          <w:szCs w:val="18"/>
        </w:rPr>
        <w:t>mA.</w:t>
      </w:r>
    </w:p>
    <w:p w14:paraId="30390E1B" w14:textId="77777777" w:rsidR="003447D7" w:rsidRPr="003447D7" w:rsidRDefault="003447D7" w:rsidP="003447D7">
      <w:pPr>
        <w:widowControl/>
        <w:adjustRightInd w:val="0"/>
        <w:rPr>
          <w:rFonts w:eastAsiaTheme="minorHAnsi"/>
          <w:sz w:val="18"/>
          <w:szCs w:val="18"/>
        </w:rPr>
      </w:pPr>
    </w:p>
    <w:p w14:paraId="196B7CAB" w14:textId="77777777" w:rsidR="000013E9" w:rsidRPr="00D32145" w:rsidRDefault="000013E9" w:rsidP="000013E9">
      <w:pPr>
        <w:pStyle w:val="Textkrper"/>
        <w:tabs>
          <w:tab w:val="left" w:pos="2268"/>
        </w:tabs>
        <w:spacing w:after="120" w:line="276" w:lineRule="auto"/>
        <w:ind w:right="227"/>
        <w:rPr>
          <w:color w:val="231F20"/>
        </w:rPr>
      </w:pPr>
      <w:r w:rsidRPr="00D32145">
        <w:rPr>
          <w:color w:val="231F20"/>
          <w:spacing w:val="-2"/>
        </w:rPr>
        <w:t>Standard</w:t>
      </w:r>
      <w:r w:rsidRPr="00D32145">
        <w:rPr>
          <w:color w:val="231F20"/>
          <w:spacing w:val="-13"/>
        </w:rPr>
        <w:t xml:space="preserve"> </w:t>
      </w:r>
      <w:r w:rsidRPr="00D32145">
        <w:rPr>
          <w:color w:val="231F20"/>
          <w:spacing w:val="-2"/>
        </w:rPr>
        <w:t>measuring</w:t>
      </w:r>
      <w:r w:rsidRPr="00D32145">
        <w:rPr>
          <w:color w:val="231F20"/>
          <w:spacing w:val="-13"/>
        </w:rPr>
        <w:t xml:space="preserve"> </w:t>
      </w:r>
      <w:r w:rsidRPr="00D32145">
        <w:rPr>
          <w:color w:val="231F20"/>
          <w:spacing w:val="-2"/>
        </w:rPr>
        <w:t>range:</w:t>
      </w:r>
      <w:r w:rsidRPr="00D32145">
        <w:rPr>
          <w:color w:val="231F20"/>
          <w:spacing w:val="51"/>
        </w:rPr>
        <w:t xml:space="preserve"> </w:t>
      </w:r>
      <w:r w:rsidRPr="00D32145">
        <w:rPr>
          <w:color w:val="231F20"/>
          <w:spacing w:val="-12"/>
        </w:rPr>
        <w:t>0</w:t>
      </w:r>
      <w:r>
        <w:rPr>
          <w:color w:val="231F20"/>
          <w:spacing w:val="-12"/>
        </w:rPr>
        <w:t xml:space="preserve"> </w:t>
      </w:r>
      <w:r>
        <w:rPr>
          <w:rFonts w:ascii="Times New Roman"/>
          <w:color w:val="231F20"/>
        </w:rPr>
        <w:t>…</w:t>
      </w:r>
      <w:r>
        <w:rPr>
          <w:rFonts w:ascii="Times New Roman"/>
          <w:color w:val="231F20"/>
        </w:rPr>
        <w:t xml:space="preserve"> </w:t>
      </w:r>
      <w:r w:rsidRPr="00D32145">
        <w:rPr>
          <w:color w:val="231F20"/>
          <w:spacing w:val="-4"/>
        </w:rPr>
        <w:t>1000</w:t>
      </w:r>
      <w:r w:rsidRPr="00D32145">
        <w:rPr>
          <w:color w:val="231F20"/>
          <w:spacing w:val="-12"/>
        </w:rPr>
        <w:t xml:space="preserve"> </w:t>
      </w:r>
      <w:r w:rsidRPr="00D32145">
        <w:rPr>
          <w:color w:val="231F20"/>
          <w:spacing w:val="-4"/>
        </w:rPr>
        <w:t>Pa,</w:t>
      </w:r>
      <w:r w:rsidRPr="00D32145">
        <w:rPr>
          <w:color w:val="231F20"/>
          <w:spacing w:val="-11"/>
        </w:rPr>
        <w:t xml:space="preserve"> </w:t>
      </w:r>
      <w:r w:rsidRPr="00D32145">
        <w:rPr>
          <w:color w:val="231F20"/>
          <w:spacing w:val="-4"/>
        </w:rPr>
        <w:t>preset</w:t>
      </w:r>
      <w:r w:rsidRPr="00D32145">
        <w:rPr>
          <w:color w:val="231F20"/>
          <w:spacing w:val="-12"/>
        </w:rPr>
        <w:t xml:space="preserve"> </w:t>
      </w:r>
      <w:r w:rsidRPr="00D32145">
        <w:rPr>
          <w:color w:val="231F20"/>
          <w:spacing w:val="-4"/>
        </w:rPr>
        <w:t>to</w:t>
      </w:r>
      <w:r w:rsidRPr="00D32145">
        <w:rPr>
          <w:color w:val="231F20"/>
          <w:spacing w:val="-11"/>
        </w:rPr>
        <w:t xml:space="preserve"> </w:t>
      </w:r>
      <w:r w:rsidRPr="00D32145">
        <w:rPr>
          <w:color w:val="231F20"/>
          <w:spacing w:val="-4"/>
        </w:rPr>
        <w:t>500</w:t>
      </w:r>
      <w:r w:rsidRPr="00D32145">
        <w:rPr>
          <w:color w:val="231F20"/>
          <w:spacing w:val="-11"/>
        </w:rPr>
        <w:t xml:space="preserve"> </w:t>
      </w:r>
      <w:r w:rsidRPr="00D32145">
        <w:rPr>
          <w:color w:val="231F20"/>
          <w:spacing w:val="-5"/>
        </w:rPr>
        <w:t>Pa</w:t>
      </w:r>
      <w:r>
        <w:br/>
      </w:r>
      <w:r w:rsidRPr="00D32145">
        <w:rPr>
          <w:color w:val="231F20"/>
        </w:rPr>
        <w:t>Supply</w:t>
      </w:r>
      <w:r w:rsidRPr="00D32145">
        <w:rPr>
          <w:color w:val="231F20"/>
          <w:spacing w:val="-10"/>
        </w:rPr>
        <w:t xml:space="preserve"> </w:t>
      </w:r>
      <w:r w:rsidRPr="00D32145">
        <w:rPr>
          <w:color w:val="231F20"/>
          <w:spacing w:val="-2"/>
        </w:rPr>
        <w:t>voltage:</w:t>
      </w:r>
      <w:r w:rsidRPr="00D32145">
        <w:rPr>
          <w:color w:val="231F20"/>
        </w:rPr>
        <w:tab/>
        <w:t>24</w:t>
      </w:r>
      <w:r w:rsidRPr="00D32145">
        <w:rPr>
          <w:color w:val="231F20"/>
          <w:spacing w:val="-7"/>
        </w:rPr>
        <w:t xml:space="preserve"> </w:t>
      </w:r>
      <w:r w:rsidRPr="00D32145">
        <w:rPr>
          <w:color w:val="231F20"/>
        </w:rPr>
        <w:t>V</w:t>
      </w:r>
      <w:r w:rsidRPr="00D32145">
        <w:rPr>
          <w:color w:val="231F20"/>
          <w:spacing w:val="-6"/>
        </w:rPr>
        <w:t xml:space="preserve"> </w:t>
      </w:r>
      <w:r w:rsidRPr="00D32145">
        <w:rPr>
          <w:color w:val="231F20"/>
          <w:spacing w:val="-2"/>
        </w:rPr>
        <w:t>AC/DC</w:t>
      </w:r>
      <w:r>
        <w:br/>
      </w:r>
      <w:r w:rsidRPr="00D32145">
        <w:rPr>
          <w:color w:val="231F20"/>
          <w:spacing w:val="-2"/>
        </w:rPr>
        <w:t>Linearity:</w:t>
      </w:r>
      <w:r w:rsidRPr="00D32145">
        <w:rPr>
          <w:color w:val="231F20"/>
        </w:rPr>
        <w:tab/>
        <w:t>±</w:t>
      </w:r>
      <w:r w:rsidRPr="00D32145">
        <w:rPr>
          <w:color w:val="231F20"/>
          <w:spacing w:val="-6"/>
        </w:rPr>
        <w:t xml:space="preserve"> </w:t>
      </w:r>
      <w:r w:rsidRPr="00D32145">
        <w:rPr>
          <w:color w:val="231F20"/>
          <w:spacing w:val="-4"/>
        </w:rPr>
        <w:t>1.5%</w:t>
      </w:r>
      <w:r>
        <w:br/>
      </w:r>
      <w:r w:rsidRPr="00D32145">
        <w:rPr>
          <w:color w:val="231F20"/>
        </w:rPr>
        <w:t>Temperature</w:t>
      </w:r>
      <w:r w:rsidRPr="00D32145">
        <w:rPr>
          <w:color w:val="231F20"/>
          <w:spacing w:val="-1"/>
        </w:rPr>
        <w:t xml:space="preserve"> </w:t>
      </w:r>
      <w:r w:rsidRPr="00D32145">
        <w:rPr>
          <w:color w:val="231F20"/>
        </w:rPr>
        <w:t>drift:</w:t>
      </w:r>
      <w:r w:rsidRPr="00D32145">
        <w:rPr>
          <w:color w:val="231F20"/>
        </w:rPr>
        <w:tab/>
        <w:t>0.1%</w:t>
      </w:r>
      <w:r w:rsidRPr="00D32145">
        <w:rPr>
          <w:color w:val="231F20"/>
          <w:spacing w:val="-13"/>
        </w:rPr>
        <w:t xml:space="preserve"> </w:t>
      </w:r>
      <w:r w:rsidRPr="00D32145">
        <w:rPr>
          <w:color w:val="231F20"/>
        </w:rPr>
        <w:t>per</w:t>
      </w:r>
      <w:r w:rsidRPr="00D32145">
        <w:rPr>
          <w:color w:val="231F20"/>
          <w:spacing w:val="-13"/>
        </w:rPr>
        <w:t xml:space="preserve"> </w:t>
      </w:r>
      <w:r w:rsidRPr="00D32145">
        <w:rPr>
          <w:color w:val="231F20"/>
        </w:rPr>
        <w:t xml:space="preserve">K </w:t>
      </w:r>
      <w:r>
        <w:rPr>
          <w:color w:val="231F20"/>
        </w:rPr>
        <w:br/>
      </w:r>
      <w:r w:rsidRPr="00D32145">
        <w:rPr>
          <w:color w:val="231F20"/>
        </w:rPr>
        <w:t>Cable screw connection:</w:t>
      </w:r>
      <w:r w:rsidRPr="00D32145">
        <w:rPr>
          <w:color w:val="231F20"/>
        </w:rPr>
        <w:tab/>
        <w:t>M</w:t>
      </w:r>
      <w:r w:rsidRPr="00D32145">
        <w:rPr>
          <w:color w:val="231F20"/>
          <w:spacing w:val="-1"/>
        </w:rPr>
        <w:t xml:space="preserve"> </w:t>
      </w:r>
      <w:r w:rsidRPr="00D32145">
        <w:rPr>
          <w:color w:val="231F20"/>
        </w:rPr>
        <w:t xml:space="preserve">12 </w:t>
      </w:r>
      <w:r>
        <w:rPr>
          <w:color w:val="231F20"/>
        </w:rPr>
        <w:br/>
      </w:r>
      <w:r w:rsidRPr="00D32145">
        <w:rPr>
          <w:color w:val="231F20"/>
        </w:rPr>
        <w:t>Protection</w:t>
      </w:r>
      <w:r w:rsidRPr="00D32145">
        <w:rPr>
          <w:color w:val="231F20"/>
          <w:spacing w:val="-1"/>
        </w:rPr>
        <w:t xml:space="preserve"> </w:t>
      </w:r>
      <w:r w:rsidRPr="00D32145">
        <w:rPr>
          <w:color w:val="231F20"/>
        </w:rPr>
        <w:t>grade:</w:t>
      </w:r>
      <w:r w:rsidRPr="00D32145">
        <w:rPr>
          <w:color w:val="231F20"/>
        </w:rPr>
        <w:tab/>
        <w:t>IP</w:t>
      </w:r>
      <w:r w:rsidRPr="00D32145">
        <w:rPr>
          <w:color w:val="231F20"/>
          <w:spacing w:val="-1"/>
        </w:rPr>
        <w:t xml:space="preserve"> </w:t>
      </w:r>
      <w:r w:rsidRPr="00D32145">
        <w:rPr>
          <w:color w:val="231F20"/>
        </w:rPr>
        <w:t>65</w:t>
      </w:r>
      <w:r>
        <w:br/>
      </w:r>
      <w:r>
        <w:rPr>
          <w:color w:val="231F20"/>
        </w:rPr>
        <w:t>Relay output:</w:t>
      </w:r>
      <w:r>
        <w:rPr>
          <w:color w:val="231F20"/>
        </w:rPr>
        <w:tab/>
      </w:r>
      <w:r>
        <w:rPr>
          <w:color w:val="231F20"/>
          <w:spacing w:val="-2"/>
        </w:rPr>
        <w:t>potential-free changeover contact</w:t>
      </w:r>
    </w:p>
    <w:p w14:paraId="70CA4B0E" w14:textId="5514ECD5" w:rsidR="00294C83" w:rsidRPr="000013E9" w:rsidRDefault="00917163" w:rsidP="000013E9">
      <w:pPr>
        <w:pStyle w:val="Textkrper"/>
        <w:tabs>
          <w:tab w:val="left" w:pos="2408"/>
        </w:tabs>
        <w:spacing w:after="120" w:line="276" w:lineRule="auto"/>
        <w:ind w:right="267"/>
      </w:pPr>
      <w:r w:rsidRPr="000013E9">
        <w:rPr>
          <w:color w:val="231F20"/>
        </w:rPr>
        <w:t>Connection</w:t>
      </w:r>
      <w:r w:rsidRPr="000013E9">
        <w:rPr>
          <w:color w:val="231F20"/>
          <w:spacing w:val="-12"/>
        </w:rPr>
        <w:t xml:space="preserve"> </w:t>
      </w:r>
      <w:r w:rsidRPr="000013E9">
        <w:rPr>
          <w:color w:val="231F20"/>
        </w:rPr>
        <w:t>to</w:t>
      </w:r>
      <w:r w:rsidRPr="000013E9">
        <w:rPr>
          <w:color w:val="231F20"/>
          <w:spacing w:val="-11"/>
        </w:rPr>
        <w:t xml:space="preserve"> </w:t>
      </w:r>
      <w:r w:rsidRPr="000013E9">
        <w:rPr>
          <w:color w:val="231F20"/>
        </w:rPr>
        <w:t>a</w:t>
      </w:r>
      <w:r w:rsidRPr="000013E9">
        <w:rPr>
          <w:color w:val="231F20"/>
          <w:spacing w:val="-12"/>
        </w:rPr>
        <w:t xml:space="preserve"> </w:t>
      </w:r>
      <w:r w:rsidRPr="000013E9">
        <w:rPr>
          <w:color w:val="231F20"/>
        </w:rPr>
        <w:t>telecontrol</w:t>
      </w:r>
      <w:r w:rsidRPr="000013E9">
        <w:rPr>
          <w:color w:val="231F20"/>
          <w:spacing w:val="-12"/>
        </w:rPr>
        <w:t xml:space="preserve"> </w:t>
      </w:r>
      <w:r w:rsidRPr="000013E9">
        <w:rPr>
          <w:color w:val="231F20"/>
        </w:rPr>
        <w:t>plant</w:t>
      </w:r>
      <w:r w:rsidRPr="000013E9">
        <w:rPr>
          <w:color w:val="231F20"/>
          <w:spacing w:val="-12"/>
        </w:rPr>
        <w:t xml:space="preserve"> </w:t>
      </w:r>
      <w:r w:rsidRPr="000013E9">
        <w:rPr>
          <w:color w:val="231F20"/>
        </w:rPr>
        <w:t>or</w:t>
      </w:r>
      <w:r w:rsidRPr="000013E9">
        <w:rPr>
          <w:color w:val="231F20"/>
          <w:spacing w:val="-12"/>
        </w:rPr>
        <w:t xml:space="preserve"> </w:t>
      </w:r>
      <w:r w:rsidRPr="000013E9">
        <w:rPr>
          <w:color w:val="231F20"/>
        </w:rPr>
        <w:t>alarm</w:t>
      </w:r>
      <w:r w:rsidRPr="000013E9">
        <w:rPr>
          <w:color w:val="231F20"/>
          <w:spacing w:val="-12"/>
        </w:rPr>
        <w:t xml:space="preserve"> </w:t>
      </w:r>
      <w:r w:rsidRPr="000013E9">
        <w:rPr>
          <w:color w:val="231F20"/>
        </w:rPr>
        <w:t>system is</w:t>
      </w:r>
      <w:r w:rsidRPr="000013E9">
        <w:rPr>
          <w:color w:val="231F20"/>
          <w:spacing w:val="-1"/>
        </w:rPr>
        <w:t xml:space="preserve"> </w:t>
      </w:r>
      <w:r w:rsidRPr="000013E9">
        <w:rPr>
          <w:color w:val="231F20"/>
        </w:rPr>
        <w:t>possible.</w:t>
      </w:r>
    </w:p>
    <w:p w14:paraId="1BAE4350" w14:textId="77777777" w:rsidR="00294C83" w:rsidRPr="000013E9" w:rsidRDefault="00917163" w:rsidP="000013E9">
      <w:pPr>
        <w:pStyle w:val="Textkrper"/>
        <w:spacing w:after="120" w:line="276" w:lineRule="auto"/>
        <w:ind w:right="267"/>
      </w:pPr>
      <w:r w:rsidRPr="000013E9">
        <w:rPr>
          <w:color w:val="231F20"/>
        </w:rPr>
        <w:t>A</w:t>
      </w:r>
      <w:r w:rsidRPr="000013E9">
        <w:rPr>
          <w:color w:val="231F20"/>
          <w:spacing w:val="-11"/>
        </w:rPr>
        <w:t xml:space="preserve"> </w:t>
      </w:r>
      <w:r w:rsidRPr="000013E9">
        <w:rPr>
          <w:color w:val="231F20"/>
        </w:rPr>
        <w:t>connection</w:t>
      </w:r>
      <w:r w:rsidRPr="000013E9">
        <w:rPr>
          <w:color w:val="231F20"/>
          <w:spacing w:val="-11"/>
        </w:rPr>
        <w:t xml:space="preserve"> </w:t>
      </w:r>
      <w:r w:rsidRPr="000013E9">
        <w:rPr>
          <w:color w:val="231F20"/>
        </w:rPr>
        <w:t>for</w:t>
      </w:r>
      <w:r w:rsidRPr="000013E9">
        <w:rPr>
          <w:color w:val="231F20"/>
          <w:spacing w:val="-11"/>
        </w:rPr>
        <w:t xml:space="preserve"> </w:t>
      </w:r>
      <w:r w:rsidRPr="000013E9">
        <w:rPr>
          <w:color w:val="231F20"/>
        </w:rPr>
        <w:t>power</w:t>
      </w:r>
      <w:r w:rsidRPr="000013E9">
        <w:rPr>
          <w:color w:val="231F20"/>
          <w:spacing w:val="-11"/>
        </w:rPr>
        <w:t xml:space="preserve"> </w:t>
      </w:r>
      <w:r w:rsidRPr="000013E9">
        <w:rPr>
          <w:color w:val="231F20"/>
        </w:rPr>
        <w:t>must</w:t>
      </w:r>
      <w:r w:rsidRPr="000013E9">
        <w:rPr>
          <w:color w:val="231F20"/>
          <w:spacing w:val="-11"/>
        </w:rPr>
        <w:t xml:space="preserve"> </w:t>
      </w:r>
      <w:r w:rsidRPr="000013E9">
        <w:rPr>
          <w:color w:val="231F20"/>
        </w:rPr>
        <w:t>be</w:t>
      </w:r>
      <w:r w:rsidRPr="000013E9">
        <w:rPr>
          <w:color w:val="231F20"/>
          <w:spacing w:val="-11"/>
        </w:rPr>
        <w:t xml:space="preserve"> </w:t>
      </w:r>
      <w:r w:rsidRPr="000013E9">
        <w:rPr>
          <w:color w:val="231F20"/>
        </w:rPr>
        <w:t>available. Maximum throughput: 300 m³/h</w:t>
      </w:r>
    </w:p>
    <w:p w14:paraId="53908F20" w14:textId="77777777" w:rsidR="000013E9" w:rsidRDefault="000013E9" w:rsidP="000013E9">
      <w:pPr>
        <w:pStyle w:val="berschrift3"/>
        <w:spacing w:after="120" w:line="276" w:lineRule="auto"/>
        <w:ind w:left="0" w:right="267"/>
        <w:rPr>
          <w:color w:val="231F20"/>
        </w:rPr>
      </w:pPr>
    </w:p>
    <w:p w14:paraId="075904D8" w14:textId="375BB08B" w:rsidR="00294C83" w:rsidRPr="000013E9" w:rsidRDefault="00917163" w:rsidP="000013E9">
      <w:pPr>
        <w:pStyle w:val="berschrift3"/>
        <w:spacing w:after="120" w:line="276" w:lineRule="auto"/>
        <w:ind w:left="0" w:right="267"/>
      </w:pPr>
      <w:r w:rsidRPr="000013E9">
        <w:rPr>
          <w:color w:val="231F20"/>
        </w:rPr>
        <w:t>Dimensions</w:t>
      </w:r>
      <w:r w:rsidRPr="000013E9">
        <w:rPr>
          <w:color w:val="231F20"/>
          <w:spacing w:val="-14"/>
        </w:rPr>
        <w:t xml:space="preserve"> </w:t>
      </w:r>
      <w:r w:rsidRPr="000013E9">
        <w:rPr>
          <w:color w:val="231F20"/>
        </w:rPr>
        <w:t>without</w:t>
      </w:r>
      <w:r w:rsidRPr="000013E9">
        <w:rPr>
          <w:color w:val="231F20"/>
          <w:spacing w:val="-14"/>
        </w:rPr>
        <w:t xml:space="preserve"> </w:t>
      </w:r>
      <w:r w:rsidRPr="000013E9">
        <w:rPr>
          <w:color w:val="231F20"/>
        </w:rPr>
        <w:t>connection</w:t>
      </w:r>
      <w:r w:rsidRPr="000013E9">
        <w:rPr>
          <w:color w:val="231F20"/>
          <w:spacing w:val="-14"/>
        </w:rPr>
        <w:t xml:space="preserve"> </w:t>
      </w:r>
      <w:r w:rsidRPr="000013E9">
        <w:rPr>
          <w:color w:val="231F20"/>
          <w:spacing w:val="-2"/>
        </w:rPr>
        <w:t>piece:</w:t>
      </w:r>
    </w:p>
    <w:p w14:paraId="7D1B8F75" w14:textId="77777777" w:rsidR="00294C83" w:rsidRPr="000013E9" w:rsidRDefault="00917163" w:rsidP="000013E9">
      <w:pPr>
        <w:pStyle w:val="Textkrper"/>
        <w:spacing w:after="120" w:line="276" w:lineRule="auto"/>
        <w:ind w:right="267"/>
      </w:pPr>
      <w:r w:rsidRPr="000013E9">
        <w:rPr>
          <w:color w:val="231F20"/>
        </w:rPr>
        <w:t>Plant</w:t>
      </w:r>
      <w:r w:rsidRPr="000013E9">
        <w:rPr>
          <w:color w:val="231F20"/>
          <w:spacing w:val="-8"/>
        </w:rPr>
        <w:t xml:space="preserve"> </w:t>
      </w:r>
      <w:r w:rsidRPr="000013E9">
        <w:rPr>
          <w:color w:val="231F20"/>
        </w:rPr>
        <w:t>length</w:t>
      </w:r>
      <w:r w:rsidRPr="000013E9">
        <w:rPr>
          <w:color w:val="231F20"/>
          <w:spacing w:val="-7"/>
        </w:rPr>
        <w:t xml:space="preserve"> </w:t>
      </w:r>
      <w:r w:rsidRPr="000013E9">
        <w:rPr>
          <w:color w:val="231F20"/>
        </w:rPr>
        <w:t>=</w:t>
      </w:r>
      <w:r w:rsidRPr="000013E9">
        <w:rPr>
          <w:color w:val="231F20"/>
          <w:spacing w:val="-8"/>
        </w:rPr>
        <w:t xml:space="preserve"> </w:t>
      </w:r>
      <w:r w:rsidRPr="000013E9">
        <w:rPr>
          <w:color w:val="231F20"/>
        </w:rPr>
        <w:t>900</w:t>
      </w:r>
      <w:r w:rsidRPr="000013E9">
        <w:rPr>
          <w:color w:val="231F20"/>
          <w:spacing w:val="-7"/>
        </w:rPr>
        <w:t xml:space="preserve"> </w:t>
      </w:r>
      <w:r w:rsidRPr="000013E9">
        <w:rPr>
          <w:color w:val="231F20"/>
          <w:spacing w:val="-5"/>
        </w:rPr>
        <w:t>mm</w:t>
      </w:r>
    </w:p>
    <w:p w14:paraId="255B762A" w14:textId="77777777" w:rsidR="00294C83" w:rsidRPr="000013E9" w:rsidRDefault="00917163" w:rsidP="000013E9">
      <w:pPr>
        <w:pStyle w:val="Textkrper"/>
        <w:spacing w:after="120" w:line="276" w:lineRule="auto"/>
        <w:ind w:right="267"/>
      </w:pPr>
      <w:r w:rsidRPr="000013E9">
        <w:rPr>
          <w:color w:val="231F20"/>
        </w:rPr>
        <w:t>Outside</w:t>
      </w:r>
      <w:r w:rsidRPr="000013E9">
        <w:rPr>
          <w:color w:val="231F20"/>
          <w:spacing w:val="-8"/>
        </w:rPr>
        <w:t xml:space="preserve"> </w:t>
      </w:r>
      <w:r w:rsidRPr="000013E9">
        <w:rPr>
          <w:color w:val="231F20"/>
        </w:rPr>
        <w:t>flange</w:t>
      </w:r>
      <w:r w:rsidRPr="000013E9">
        <w:rPr>
          <w:color w:val="231F20"/>
          <w:spacing w:val="-8"/>
        </w:rPr>
        <w:t xml:space="preserve"> </w:t>
      </w:r>
      <w:r w:rsidRPr="000013E9">
        <w:rPr>
          <w:color w:val="231F20"/>
        </w:rPr>
        <w:t>diameter</w:t>
      </w:r>
      <w:r w:rsidRPr="000013E9">
        <w:rPr>
          <w:color w:val="231F20"/>
          <w:spacing w:val="-8"/>
        </w:rPr>
        <w:t xml:space="preserve"> </w:t>
      </w:r>
      <w:r w:rsidRPr="000013E9">
        <w:rPr>
          <w:color w:val="231F20"/>
        </w:rPr>
        <w:t>=</w:t>
      </w:r>
      <w:r w:rsidRPr="000013E9">
        <w:rPr>
          <w:color w:val="231F20"/>
          <w:spacing w:val="-8"/>
        </w:rPr>
        <w:t xml:space="preserve"> </w:t>
      </w:r>
      <w:r w:rsidRPr="000013E9">
        <w:rPr>
          <w:color w:val="231F20"/>
        </w:rPr>
        <w:t>340</w:t>
      </w:r>
      <w:r w:rsidRPr="000013E9">
        <w:rPr>
          <w:color w:val="231F20"/>
          <w:spacing w:val="-7"/>
        </w:rPr>
        <w:t xml:space="preserve"> </w:t>
      </w:r>
      <w:r w:rsidRPr="000013E9">
        <w:rPr>
          <w:color w:val="231F20"/>
          <w:spacing w:val="-5"/>
        </w:rPr>
        <w:t>mm</w:t>
      </w:r>
    </w:p>
    <w:p w14:paraId="159A6498" w14:textId="77777777" w:rsidR="000013E9" w:rsidRDefault="000013E9" w:rsidP="000013E9">
      <w:pPr>
        <w:pStyle w:val="berschrift3"/>
        <w:spacing w:after="120" w:line="276" w:lineRule="auto"/>
        <w:ind w:left="0" w:right="267"/>
        <w:rPr>
          <w:color w:val="231F20"/>
        </w:rPr>
      </w:pPr>
    </w:p>
    <w:p w14:paraId="29B092F3" w14:textId="6BCF952A" w:rsidR="00294C83" w:rsidRPr="000013E9" w:rsidRDefault="00917163" w:rsidP="000013E9">
      <w:pPr>
        <w:pStyle w:val="berschrift3"/>
        <w:spacing w:after="120" w:line="276" w:lineRule="auto"/>
        <w:ind w:left="0" w:right="267"/>
      </w:pPr>
      <w:r w:rsidRPr="000013E9">
        <w:rPr>
          <w:color w:val="231F20"/>
        </w:rPr>
        <w:t>Dimensions</w:t>
      </w:r>
      <w:r w:rsidRPr="000013E9">
        <w:rPr>
          <w:color w:val="231F20"/>
          <w:spacing w:val="-13"/>
        </w:rPr>
        <w:t xml:space="preserve"> </w:t>
      </w:r>
      <w:r w:rsidRPr="000013E9">
        <w:rPr>
          <w:color w:val="231F20"/>
        </w:rPr>
        <w:t>with</w:t>
      </w:r>
      <w:r w:rsidRPr="000013E9">
        <w:rPr>
          <w:color w:val="231F20"/>
          <w:spacing w:val="-13"/>
        </w:rPr>
        <w:t xml:space="preserve"> </w:t>
      </w:r>
      <w:r w:rsidRPr="000013E9">
        <w:rPr>
          <w:color w:val="231F20"/>
        </w:rPr>
        <w:t>connection</w:t>
      </w:r>
      <w:r w:rsidRPr="000013E9">
        <w:rPr>
          <w:color w:val="231F20"/>
          <w:spacing w:val="-13"/>
        </w:rPr>
        <w:t xml:space="preserve"> </w:t>
      </w:r>
      <w:r w:rsidRPr="000013E9">
        <w:rPr>
          <w:color w:val="231F20"/>
          <w:spacing w:val="-2"/>
        </w:rPr>
        <w:t>piece:</w:t>
      </w:r>
    </w:p>
    <w:p w14:paraId="76024905" w14:textId="7E492427" w:rsidR="00294C83" w:rsidRPr="004454CA" w:rsidRDefault="00336C27" w:rsidP="000013E9">
      <w:pPr>
        <w:pStyle w:val="Textkrper"/>
        <w:spacing w:after="120" w:line="276" w:lineRule="auto"/>
        <w:ind w:right="267"/>
      </w:pPr>
      <w:r w:rsidRPr="004454CA">
        <w:rPr>
          <w:color w:val="231F20"/>
        </w:rPr>
        <w:t>Plant</w:t>
      </w:r>
      <w:r w:rsidRPr="004454CA">
        <w:rPr>
          <w:color w:val="231F20"/>
          <w:spacing w:val="-7"/>
        </w:rPr>
        <w:t xml:space="preserve"> </w:t>
      </w:r>
      <w:r w:rsidRPr="004454CA">
        <w:rPr>
          <w:color w:val="231F20"/>
        </w:rPr>
        <w:t>length</w:t>
      </w:r>
      <w:r w:rsidRPr="004454CA">
        <w:rPr>
          <w:color w:val="231F20"/>
          <w:spacing w:val="-7"/>
        </w:rPr>
        <w:t xml:space="preserve"> </w:t>
      </w:r>
      <w:r w:rsidRPr="004454CA">
        <w:rPr>
          <w:color w:val="231F20"/>
        </w:rPr>
        <w:t>=</w:t>
      </w:r>
      <w:r w:rsidRPr="004454CA">
        <w:rPr>
          <w:color w:val="231F20"/>
          <w:spacing w:val="-7"/>
        </w:rPr>
        <w:t xml:space="preserve"> </w:t>
      </w:r>
      <w:r w:rsidRPr="004454CA">
        <w:rPr>
          <w:color w:val="231F20"/>
        </w:rPr>
        <w:t>1225</w:t>
      </w:r>
      <w:r w:rsidRPr="004454CA">
        <w:rPr>
          <w:color w:val="231F20"/>
          <w:spacing w:val="-6"/>
        </w:rPr>
        <w:t xml:space="preserve"> </w:t>
      </w:r>
      <w:r w:rsidRPr="004454CA">
        <w:rPr>
          <w:color w:val="231F20"/>
          <w:spacing w:val="-5"/>
        </w:rPr>
        <w:t>mm</w:t>
      </w:r>
    </w:p>
    <w:p w14:paraId="50B82F5D" w14:textId="52567160" w:rsidR="00294C83" w:rsidRPr="004454CA" w:rsidRDefault="00917163" w:rsidP="004454CA">
      <w:pPr>
        <w:widowControl/>
        <w:adjustRightInd w:val="0"/>
        <w:rPr>
          <w:rFonts w:eastAsiaTheme="minorHAnsi"/>
          <w:sz w:val="18"/>
          <w:szCs w:val="18"/>
        </w:rPr>
      </w:pPr>
      <w:r w:rsidRPr="004454CA">
        <w:rPr>
          <w:color w:val="231F20"/>
          <w:sz w:val="18"/>
          <w:szCs w:val="18"/>
        </w:rPr>
        <w:t>Both</w:t>
      </w:r>
      <w:r w:rsidRPr="004454CA">
        <w:rPr>
          <w:color w:val="231F20"/>
          <w:spacing w:val="-9"/>
          <w:sz w:val="18"/>
          <w:szCs w:val="18"/>
        </w:rPr>
        <w:t xml:space="preserve"> </w:t>
      </w:r>
      <w:r w:rsidRPr="004454CA">
        <w:rPr>
          <w:color w:val="231F20"/>
          <w:sz w:val="18"/>
          <w:szCs w:val="18"/>
        </w:rPr>
        <w:t>connection</w:t>
      </w:r>
      <w:r w:rsidRPr="004454CA">
        <w:rPr>
          <w:color w:val="231F20"/>
          <w:spacing w:val="-8"/>
          <w:sz w:val="18"/>
          <w:szCs w:val="18"/>
        </w:rPr>
        <w:t xml:space="preserve"> </w:t>
      </w:r>
      <w:r w:rsidRPr="004454CA">
        <w:rPr>
          <w:color w:val="231F20"/>
          <w:sz w:val="18"/>
          <w:szCs w:val="18"/>
        </w:rPr>
        <w:t>pieces</w:t>
      </w:r>
      <w:r w:rsidRPr="004454CA">
        <w:rPr>
          <w:color w:val="231F20"/>
          <w:spacing w:val="-9"/>
          <w:sz w:val="18"/>
          <w:szCs w:val="18"/>
        </w:rPr>
        <w:t xml:space="preserve"> </w:t>
      </w:r>
      <w:r w:rsidRPr="004454CA">
        <w:rPr>
          <w:color w:val="231F20"/>
          <w:sz w:val="18"/>
          <w:szCs w:val="18"/>
        </w:rPr>
        <w:t>&gt;=</w:t>
      </w:r>
      <w:r w:rsidRPr="004454CA">
        <w:rPr>
          <w:color w:val="231F20"/>
          <w:spacing w:val="-9"/>
          <w:sz w:val="18"/>
          <w:szCs w:val="18"/>
        </w:rPr>
        <w:t xml:space="preserve"> </w:t>
      </w:r>
      <w:r w:rsidRPr="004454CA">
        <w:rPr>
          <w:color w:val="231F20"/>
          <w:sz w:val="18"/>
          <w:szCs w:val="18"/>
        </w:rPr>
        <w:t>DN</w:t>
      </w:r>
      <w:r w:rsidRPr="004454CA">
        <w:rPr>
          <w:color w:val="231F20"/>
          <w:spacing w:val="-9"/>
          <w:sz w:val="18"/>
          <w:szCs w:val="18"/>
        </w:rPr>
        <w:t xml:space="preserve"> </w:t>
      </w:r>
      <w:r w:rsidRPr="004454CA">
        <w:rPr>
          <w:color w:val="231F20"/>
          <w:sz w:val="18"/>
          <w:szCs w:val="18"/>
        </w:rPr>
        <w:t>130</w:t>
      </w:r>
      <w:r w:rsidRPr="004454CA">
        <w:rPr>
          <w:color w:val="231F20"/>
          <w:spacing w:val="-9"/>
          <w:sz w:val="18"/>
          <w:szCs w:val="18"/>
        </w:rPr>
        <w:t xml:space="preserve"> </w:t>
      </w:r>
      <w:r w:rsidR="004454CA" w:rsidRPr="004454CA">
        <w:rPr>
          <w:rFonts w:eastAsiaTheme="minorHAnsi"/>
          <w:sz w:val="18"/>
          <w:szCs w:val="18"/>
        </w:rPr>
        <w:t>are equipped with condensation drain and ball valve.</w:t>
      </w:r>
    </w:p>
    <w:p w14:paraId="44FDE803" w14:textId="6564A0A3" w:rsidR="00294C83" w:rsidRPr="000013E9" w:rsidRDefault="00917163" w:rsidP="00017380">
      <w:pPr>
        <w:pStyle w:val="Textkrper"/>
        <w:tabs>
          <w:tab w:val="left" w:pos="1843"/>
          <w:tab w:val="left" w:pos="2127"/>
        </w:tabs>
        <w:spacing w:after="120" w:line="276" w:lineRule="auto"/>
        <w:ind w:right="267"/>
      </w:pPr>
      <w:r w:rsidRPr="000013E9">
        <w:rPr>
          <w:color w:val="231F20"/>
        </w:rPr>
        <w:t>DN</w:t>
      </w:r>
      <w:r w:rsidRPr="000013E9">
        <w:rPr>
          <w:color w:val="231F20"/>
          <w:spacing w:val="-6"/>
        </w:rPr>
        <w:t xml:space="preserve"> </w:t>
      </w:r>
      <w:r w:rsidRPr="000013E9">
        <w:rPr>
          <w:color w:val="231F20"/>
          <w:spacing w:val="-10"/>
        </w:rPr>
        <w:t>=</w:t>
      </w:r>
      <w:r w:rsidR="00017380">
        <w:rPr>
          <w:color w:val="231F20"/>
          <w:spacing w:val="-10"/>
        </w:rPr>
        <w:t xml:space="preserve"> </w:t>
      </w:r>
      <w:r w:rsidR="00017380" w:rsidRPr="001A3115">
        <w:rPr>
          <w:rFonts w:ascii="Times New Roman"/>
          <w:color w:val="231F20"/>
          <w:u w:val="single" w:color="231F20"/>
        </w:rPr>
        <w:tab/>
      </w:r>
    </w:p>
    <w:p w14:paraId="0FB2E7A0" w14:textId="5DBC1F6F" w:rsidR="00017380" w:rsidRDefault="00917163" w:rsidP="00017380">
      <w:pPr>
        <w:pStyle w:val="Textkrper"/>
        <w:tabs>
          <w:tab w:val="left" w:pos="3402"/>
        </w:tabs>
        <w:spacing w:after="120" w:line="276" w:lineRule="auto"/>
        <w:ind w:right="267"/>
        <w:rPr>
          <w:color w:val="231F20"/>
          <w:spacing w:val="-10"/>
        </w:rPr>
      </w:pPr>
      <w:r w:rsidRPr="000013E9">
        <w:rPr>
          <w:color w:val="231F20"/>
        </w:rPr>
        <w:t>Outside</w:t>
      </w:r>
      <w:r w:rsidRPr="000013E9">
        <w:rPr>
          <w:color w:val="231F20"/>
          <w:spacing w:val="-10"/>
        </w:rPr>
        <w:t xml:space="preserve"> </w:t>
      </w:r>
      <w:r w:rsidRPr="000013E9">
        <w:rPr>
          <w:color w:val="231F20"/>
        </w:rPr>
        <w:t>diameter</w:t>
      </w:r>
      <w:r w:rsidRPr="000013E9">
        <w:rPr>
          <w:color w:val="231F20"/>
          <w:spacing w:val="-10"/>
        </w:rPr>
        <w:t xml:space="preserve"> </w:t>
      </w:r>
      <w:r w:rsidRPr="000013E9">
        <w:rPr>
          <w:color w:val="231F20"/>
        </w:rPr>
        <w:t>DA</w:t>
      </w:r>
      <w:r w:rsidRPr="000013E9">
        <w:rPr>
          <w:color w:val="231F20"/>
          <w:spacing w:val="-9"/>
        </w:rPr>
        <w:t xml:space="preserve"> </w:t>
      </w:r>
      <w:r w:rsidRPr="000013E9">
        <w:rPr>
          <w:color w:val="231F20"/>
          <w:spacing w:val="-10"/>
        </w:rPr>
        <w:t>=</w:t>
      </w:r>
      <w:r w:rsidR="00017380">
        <w:rPr>
          <w:color w:val="231F20"/>
          <w:spacing w:val="-10"/>
        </w:rPr>
        <w:t xml:space="preserve"> </w:t>
      </w:r>
      <w:r w:rsidR="00017380" w:rsidRPr="001A3115">
        <w:rPr>
          <w:rFonts w:ascii="Times New Roman"/>
          <w:color w:val="231F20"/>
          <w:u w:val="single" w:color="231F20"/>
        </w:rPr>
        <w:tab/>
      </w:r>
    </w:p>
    <w:p w14:paraId="50AF298C" w14:textId="1581C3C2" w:rsidR="00294C83" w:rsidRPr="000013E9" w:rsidRDefault="00917163" w:rsidP="000013E9">
      <w:pPr>
        <w:pStyle w:val="berschrift3"/>
        <w:spacing w:after="120" w:line="276" w:lineRule="auto"/>
        <w:ind w:left="0" w:right="267"/>
        <w:rPr>
          <w:b w:val="0"/>
          <w:bCs w:val="0"/>
        </w:rPr>
      </w:pPr>
      <w:r w:rsidRPr="00017380">
        <w:rPr>
          <w:color w:val="231F20"/>
        </w:rPr>
        <w:lastRenderedPageBreak/>
        <w:t>Item</w:t>
      </w:r>
      <w:r w:rsidRPr="00017380">
        <w:rPr>
          <w:color w:val="231F20"/>
          <w:spacing w:val="-9"/>
        </w:rPr>
        <w:t xml:space="preserve"> </w:t>
      </w:r>
      <w:r w:rsidRPr="00017380">
        <w:rPr>
          <w:color w:val="231F20"/>
          <w:spacing w:val="-5"/>
        </w:rPr>
        <w:t>4.0</w:t>
      </w:r>
      <w:r w:rsidR="000013E9" w:rsidRPr="00017380">
        <w:rPr>
          <w:color w:val="231F20"/>
          <w:spacing w:val="-5"/>
        </w:rPr>
        <w:br/>
      </w:r>
      <w:r w:rsidRPr="00336C27">
        <w:rPr>
          <w:color w:val="231F20"/>
        </w:rPr>
        <w:t>Safety</w:t>
      </w:r>
      <w:r w:rsidRPr="00336C27">
        <w:rPr>
          <w:color w:val="231F20"/>
          <w:spacing w:val="-12"/>
        </w:rPr>
        <w:t xml:space="preserve"> </w:t>
      </w:r>
      <w:r w:rsidRPr="00336C27">
        <w:rPr>
          <w:color w:val="231F20"/>
        </w:rPr>
        <w:t>valve</w:t>
      </w:r>
      <w:r w:rsidRPr="00336C27">
        <w:rPr>
          <w:color w:val="231F20"/>
          <w:spacing w:val="-12"/>
        </w:rPr>
        <w:t xml:space="preserve"> </w:t>
      </w:r>
      <w:r w:rsidRPr="00336C27">
        <w:rPr>
          <w:color w:val="231F20"/>
        </w:rPr>
        <w:t>type</w:t>
      </w:r>
      <w:r w:rsidRPr="00336C27">
        <w:rPr>
          <w:color w:val="231F20"/>
          <w:spacing w:val="-11"/>
        </w:rPr>
        <w:t xml:space="preserve"> </w:t>
      </w:r>
      <w:r w:rsidRPr="00336C27">
        <w:rPr>
          <w:color w:val="231F20"/>
        </w:rPr>
        <w:t>170-1</w:t>
      </w:r>
      <w:r w:rsidRPr="000013E9">
        <w:rPr>
          <w:b w:val="0"/>
          <w:bCs w:val="0"/>
          <w:color w:val="231F20"/>
          <w:spacing w:val="-12"/>
        </w:rPr>
        <w:t xml:space="preserve"> </w:t>
      </w:r>
      <w:r w:rsidRPr="000013E9">
        <w:rPr>
          <w:b w:val="0"/>
          <w:bCs w:val="0"/>
          <w:color w:val="231F20"/>
        </w:rPr>
        <w:t>as</w:t>
      </w:r>
      <w:r w:rsidRPr="000013E9">
        <w:rPr>
          <w:b w:val="0"/>
          <w:bCs w:val="0"/>
          <w:color w:val="231F20"/>
          <w:spacing w:val="-12"/>
        </w:rPr>
        <w:t xml:space="preserve"> </w:t>
      </w:r>
      <w:r w:rsidRPr="000013E9">
        <w:rPr>
          <w:b w:val="0"/>
          <w:bCs w:val="0"/>
          <w:color w:val="231F20"/>
        </w:rPr>
        <w:t>an</w:t>
      </w:r>
      <w:r w:rsidRPr="000013E9">
        <w:rPr>
          <w:b w:val="0"/>
          <w:bCs w:val="0"/>
          <w:color w:val="231F20"/>
          <w:spacing w:val="-12"/>
        </w:rPr>
        <w:t xml:space="preserve"> </w:t>
      </w:r>
      <w:r w:rsidRPr="000013E9">
        <w:rPr>
          <w:b w:val="0"/>
          <w:bCs w:val="0"/>
          <w:color w:val="231F20"/>
        </w:rPr>
        <w:t>additional</w:t>
      </w:r>
      <w:r w:rsidRPr="000013E9">
        <w:rPr>
          <w:b w:val="0"/>
          <w:bCs w:val="0"/>
          <w:color w:val="231F20"/>
          <w:spacing w:val="-12"/>
        </w:rPr>
        <w:t xml:space="preserve"> </w:t>
      </w:r>
      <w:r w:rsidRPr="000013E9">
        <w:rPr>
          <w:b w:val="0"/>
          <w:bCs w:val="0"/>
          <w:color w:val="231F20"/>
        </w:rPr>
        <w:t>overpressure/ underpressure protection for the structure in case of malfunctions. The reaction pressure is 1000 Pa.</w:t>
      </w:r>
      <w:r w:rsidR="00B978B6">
        <w:rPr>
          <w:b w:val="0"/>
          <w:bCs w:val="0"/>
          <w:color w:val="231F20"/>
        </w:rPr>
        <w:t xml:space="preserve"> Safety valvemadeof aluminium, coatetd red (RAL 3000) on the outside.</w:t>
      </w:r>
    </w:p>
    <w:p w14:paraId="7D0C1777" w14:textId="27314E4C" w:rsidR="00294C83" w:rsidRPr="000013E9" w:rsidRDefault="00917163" w:rsidP="000013E9">
      <w:pPr>
        <w:pStyle w:val="Textkrper"/>
        <w:spacing w:after="120" w:line="276" w:lineRule="auto"/>
        <w:ind w:right="267"/>
      </w:pPr>
      <w:r w:rsidRPr="000013E9">
        <w:rPr>
          <w:b/>
          <w:color w:val="231F20"/>
          <w:u w:val="single" w:color="231F20"/>
        </w:rPr>
        <w:t>Note:</w:t>
      </w:r>
      <w:r w:rsidRPr="000013E9">
        <w:rPr>
          <w:b/>
          <w:color w:val="231F20"/>
          <w:spacing w:val="-12"/>
        </w:rPr>
        <w:t xml:space="preserve"> </w:t>
      </w:r>
      <w:r w:rsidRPr="000013E9">
        <w:rPr>
          <w:color w:val="231F20"/>
        </w:rPr>
        <w:t>Tank</w:t>
      </w:r>
      <w:r w:rsidRPr="000013E9">
        <w:rPr>
          <w:color w:val="231F20"/>
          <w:spacing w:val="-7"/>
        </w:rPr>
        <w:t xml:space="preserve"> </w:t>
      </w:r>
      <w:r w:rsidRPr="000013E9">
        <w:rPr>
          <w:color w:val="231F20"/>
        </w:rPr>
        <w:t>stability</w:t>
      </w:r>
      <w:r w:rsidRPr="000013E9">
        <w:rPr>
          <w:color w:val="231F20"/>
          <w:spacing w:val="-7"/>
        </w:rPr>
        <w:t xml:space="preserve"> </w:t>
      </w:r>
      <w:r w:rsidRPr="000013E9">
        <w:rPr>
          <w:color w:val="231F20"/>
        </w:rPr>
        <w:t>must</w:t>
      </w:r>
      <w:r w:rsidRPr="000013E9">
        <w:rPr>
          <w:color w:val="231F20"/>
          <w:spacing w:val="-7"/>
        </w:rPr>
        <w:t xml:space="preserve"> </w:t>
      </w:r>
      <w:r w:rsidRPr="000013E9">
        <w:rPr>
          <w:color w:val="231F20"/>
        </w:rPr>
        <w:t>be</w:t>
      </w:r>
      <w:r w:rsidRPr="000013E9">
        <w:rPr>
          <w:color w:val="231F20"/>
          <w:spacing w:val="-7"/>
        </w:rPr>
        <w:t xml:space="preserve"> </w:t>
      </w:r>
      <w:r w:rsidRPr="000013E9">
        <w:rPr>
          <w:color w:val="231F20"/>
        </w:rPr>
        <w:t>guaranteed</w:t>
      </w:r>
      <w:r w:rsidRPr="000013E9">
        <w:rPr>
          <w:color w:val="231F20"/>
          <w:spacing w:val="-7"/>
        </w:rPr>
        <w:t xml:space="preserve"> </w:t>
      </w:r>
      <w:r w:rsidRPr="000013E9">
        <w:rPr>
          <w:color w:val="231F20"/>
        </w:rPr>
        <w:t>under</w:t>
      </w:r>
      <w:r w:rsidRPr="000013E9">
        <w:rPr>
          <w:color w:val="231F20"/>
          <w:spacing w:val="-7"/>
        </w:rPr>
        <w:t xml:space="preserve"> </w:t>
      </w:r>
      <w:r w:rsidRPr="000013E9">
        <w:rPr>
          <w:color w:val="231F20"/>
        </w:rPr>
        <w:t>any</w:t>
      </w:r>
      <w:r w:rsidRPr="000013E9">
        <w:rPr>
          <w:color w:val="231F20"/>
          <w:spacing w:val="-7"/>
        </w:rPr>
        <w:t xml:space="preserve"> </w:t>
      </w:r>
      <w:r w:rsidRPr="000013E9">
        <w:rPr>
          <w:color w:val="231F20"/>
        </w:rPr>
        <w:t>usual and</w:t>
      </w:r>
      <w:r w:rsidRPr="000013E9">
        <w:rPr>
          <w:color w:val="231F20"/>
          <w:spacing w:val="-5"/>
        </w:rPr>
        <w:t xml:space="preserve"> </w:t>
      </w:r>
      <w:r w:rsidRPr="000013E9">
        <w:rPr>
          <w:color w:val="231F20"/>
        </w:rPr>
        <w:t>exceptional</w:t>
      </w:r>
      <w:r w:rsidRPr="000013E9">
        <w:rPr>
          <w:color w:val="231F20"/>
          <w:spacing w:val="-4"/>
        </w:rPr>
        <w:t xml:space="preserve"> </w:t>
      </w:r>
      <w:r w:rsidRPr="000013E9">
        <w:rPr>
          <w:color w:val="231F20"/>
        </w:rPr>
        <w:t>operating</w:t>
      </w:r>
      <w:r w:rsidRPr="000013E9">
        <w:rPr>
          <w:color w:val="231F20"/>
          <w:spacing w:val="-5"/>
        </w:rPr>
        <w:t xml:space="preserve"> </w:t>
      </w:r>
      <w:r w:rsidRPr="000013E9">
        <w:rPr>
          <w:color w:val="231F20"/>
        </w:rPr>
        <w:t>conditions.</w:t>
      </w:r>
      <w:r w:rsidRPr="000013E9">
        <w:rPr>
          <w:color w:val="231F20"/>
          <w:spacing w:val="-4"/>
        </w:rPr>
        <w:t xml:space="preserve"> </w:t>
      </w:r>
      <w:r w:rsidRPr="000013E9">
        <w:rPr>
          <w:color w:val="231F20"/>
        </w:rPr>
        <w:t>Only</w:t>
      </w:r>
      <w:r w:rsidRPr="000013E9">
        <w:rPr>
          <w:color w:val="231F20"/>
          <w:spacing w:val="-5"/>
        </w:rPr>
        <w:t xml:space="preserve"> </w:t>
      </w:r>
      <w:r w:rsidRPr="000013E9">
        <w:rPr>
          <w:color w:val="231F20"/>
        </w:rPr>
        <w:t>with</w:t>
      </w:r>
      <w:r w:rsidRPr="000013E9">
        <w:rPr>
          <w:color w:val="231F20"/>
          <w:spacing w:val="-5"/>
        </w:rPr>
        <w:t xml:space="preserve"> </w:t>
      </w:r>
      <w:r w:rsidRPr="000013E9">
        <w:rPr>
          <w:color w:val="231F20"/>
        </w:rPr>
        <w:t>sufficient dimensioning of the structure and all components the customer is permitted, on his own risk, to do without a safety</w:t>
      </w:r>
      <w:r w:rsidRPr="000013E9">
        <w:rPr>
          <w:color w:val="231F20"/>
          <w:spacing w:val="-10"/>
        </w:rPr>
        <w:t xml:space="preserve"> </w:t>
      </w:r>
      <w:r w:rsidRPr="000013E9">
        <w:rPr>
          <w:color w:val="231F20"/>
        </w:rPr>
        <w:t>valve</w:t>
      </w:r>
      <w:r w:rsidRPr="000013E9">
        <w:rPr>
          <w:color w:val="231F20"/>
          <w:spacing w:val="-10"/>
        </w:rPr>
        <w:t xml:space="preserve"> </w:t>
      </w:r>
      <w:r w:rsidRPr="000013E9">
        <w:rPr>
          <w:color w:val="231F20"/>
        </w:rPr>
        <w:t>after</w:t>
      </w:r>
      <w:r w:rsidRPr="000013E9">
        <w:rPr>
          <w:color w:val="231F20"/>
          <w:spacing w:val="-10"/>
        </w:rPr>
        <w:t xml:space="preserve"> </w:t>
      </w:r>
      <w:r w:rsidRPr="000013E9">
        <w:rPr>
          <w:color w:val="231F20"/>
        </w:rPr>
        <w:t>consultation</w:t>
      </w:r>
      <w:r w:rsidRPr="000013E9">
        <w:rPr>
          <w:color w:val="231F20"/>
          <w:spacing w:val="-9"/>
        </w:rPr>
        <w:t xml:space="preserve"> </w:t>
      </w:r>
      <w:r w:rsidRPr="000013E9">
        <w:rPr>
          <w:color w:val="231F20"/>
        </w:rPr>
        <w:t>of</w:t>
      </w:r>
      <w:r w:rsidRPr="000013E9">
        <w:rPr>
          <w:color w:val="231F20"/>
          <w:spacing w:val="-10"/>
        </w:rPr>
        <w:t xml:space="preserve"> </w:t>
      </w:r>
      <w:r w:rsidRPr="000013E9">
        <w:rPr>
          <w:color w:val="231F20"/>
        </w:rPr>
        <w:t>the</w:t>
      </w:r>
      <w:r w:rsidRPr="000013E9">
        <w:rPr>
          <w:color w:val="231F20"/>
          <w:spacing w:val="-10"/>
        </w:rPr>
        <w:t xml:space="preserve"> </w:t>
      </w:r>
      <w:r w:rsidRPr="000013E9">
        <w:rPr>
          <w:color w:val="231F20"/>
        </w:rPr>
        <w:t>stress</w:t>
      </w:r>
      <w:r w:rsidRPr="000013E9">
        <w:rPr>
          <w:color w:val="231F20"/>
          <w:spacing w:val="-10"/>
        </w:rPr>
        <w:t xml:space="preserve"> </w:t>
      </w:r>
      <w:r w:rsidRPr="000013E9">
        <w:rPr>
          <w:color w:val="231F20"/>
        </w:rPr>
        <w:t>analyst</w:t>
      </w:r>
      <w:r w:rsidRPr="000013E9">
        <w:rPr>
          <w:color w:val="231F20"/>
          <w:spacing w:val="-10"/>
        </w:rPr>
        <w:t xml:space="preserve"> </w:t>
      </w:r>
      <w:r w:rsidRPr="000013E9">
        <w:rPr>
          <w:color w:val="231F20"/>
        </w:rPr>
        <w:t>on</w:t>
      </w:r>
      <w:r w:rsidRPr="000013E9">
        <w:rPr>
          <w:color w:val="231F20"/>
          <w:spacing w:val="-10"/>
        </w:rPr>
        <w:t xml:space="preserve"> </w:t>
      </w:r>
      <w:r w:rsidRPr="000013E9">
        <w:rPr>
          <w:color w:val="231F20"/>
        </w:rPr>
        <w:t>the customer’s own responsibility.</w:t>
      </w:r>
    </w:p>
    <w:p w14:paraId="658F2AC4" w14:textId="77777777" w:rsidR="00336C27" w:rsidRDefault="00336C27" w:rsidP="000013E9">
      <w:pPr>
        <w:pStyle w:val="berschrift3"/>
        <w:spacing w:after="120" w:line="276" w:lineRule="auto"/>
        <w:ind w:left="0" w:right="267"/>
        <w:rPr>
          <w:color w:val="231F20"/>
          <w:spacing w:val="-2"/>
        </w:rPr>
      </w:pPr>
    </w:p>
    <w:p w14:paraId="53ED3022" w14:textId="299573FB" w:rsidR="00294C83" w:rsidRPr="000013E9" w:rsidRDefault="00917163" w:rsidP="000013E9">
      <w:pPr>
        <w:pStyle w:val="berschrift3"/>
        <w:spacing w:after="120" w:line="276" w:lineRule="auto"/>
        <w:ind w:left="0" w:right="267"/>
      </w:pPr>
      <w:r w:rsidRPr="000013E9">
        <w:rPr>
          <w:color w:val="231F20"/>
          <w:spacing w:val="-2"/>
        </w:rPr>
        <w:t>Options:</w:t>
      </w:r>
    </w:p>
    <w:p w14:paraId="4D5C6496" w14:textId="11C97637" w:rsidR="00294C83" w:rsidRPr="000013E9" w:rsidRDefault="00917163" w:rsidP="000013E9">
      <w:pPr>
        <w:pStyle w:val="Textkrper"/>
        <w:tabs>
          <w:tab w:val="left" w:pos="284"/>
        </w:tabs>
        <w:spacing w:after="120" w:line="276" w:lineRule="auto"/>
        <w:ind w:right="267"/>
      </w:pPr>
      <w:r w:rsidRPr="000013E9">
        <w:rPr>
          <w:color w:val="231F20"/>
        </w:rPr>
        <w:t>➤</w:t>
      </w:r>
      <w:r w:rsidRPr="000013E9">
        <w:rPr>
          <w:color w:val="231F20"/>
          <w:spacing w:val="62"/>
        </w:rPr>
        <w:t xml:space="preserve"> </w:t>
      </w:r>
      <w:r w:rsidRPr="000013E9">
        <w:rPr>
          <w:color w:val="231F20"/>
        </w:rPr>
        <w:t>1.4404</w:t>
      </w:r>
      <w:r w:rsidRPr="000013E9">
        <w:rPr>
          <w:color w:val="231F20"/>
          <w:spacing w:val="-8"/>
        </w:rPr>
        <w:t xml:space="preserve"> </w:t>
      </w:r>
      <w:r w:rsidRPr="000013E9">
        <w:rPr>
          <w:color w:val="231F20"/>
        </w:rPr>
        <w:t>(AISI</w:t>
      </w:r>
      <w:r w:rsidRPr="000013E9">
        <w:rPr>
          <w:color w:val="231F20"/>
          <w:spacing w:val="-6"/>
        </w:rPr>
        <w:t xml:space="preserve"> </w:t>
      </w:r>
      <w:r w:rsidRPr="000013E9">
        <w:rPr>
          <w:color w:val="231F20"/>
        </w:rPr>
        <w:t>316</w:t>
      </w:r>
      <w:r w:rsidRPr="000013E9">
        <w:rPr>
          <w:color w:val="231F20"/>
          <w:spacing w:val="-8"/>
        </w:rPr>
        <w:t xml:space="preserve"> </w:t>
      </w:r>
      <w:r w:rsidRPr="000013E9">
        <w:rPr>
          <w:color w:val="231F20"/>
        </w:rPr>
        <w:t>L)</w:t>
      </w:r>
      <w:r w:rsidRPr="000013E9">
        <w:rPr>
          <w:color w:val="231F20"/>
          <w:spacing w:val="-7"/>
        </w:rPr>
        <w:t xml:space="preserve"> </w:t>
      </w:r>
      <w:r w:rsidRPr="000013E9">
        <w:rPr>
          <w:color w:val="231F20"/>
        </w:rPr>
        <w:t>stainless</w:t>
      </w:r>
      <w:r w:rsidRPr="000013E9">
        <w:rPr>
          <w:color w:val="231F20"/>
          <w:spacing w:val="-7"/>
        </w:rPr>
        <w:t xml:space="preserve"> </w:t>
      </w:r>
      <w:r w:rsidRPr="000013E9">
        <w:rPr>
          <w:color w:val="231F20"/>
          <w:spacing w:val="-2"/>
        </w:rPr>
        <w:t>steel</w:t>
      </w:r>
      <w:r w:rsidR="00B978B6">
        <w:rPr>
          <w:color w:val="231F20"/>
          <w:spacing w:val="-2"/>
        </w:rPr>
        <w:t xml:space="preserve"> </w:t>
      </w:r>
      <w:r w:rsidR="003F6194">
        <w:rPr>
          <w:color w:val="231F20"/>
          <w:spacing w:val="-2"/>
        </w:rPr>
        <w:t>(Exception: safety valve)</w:t>
      </w:r>
    </w:p>
    <w:p w14:paraId="48380ED9" w14:textId="257D24E8" w:rsidR="00294C83" w:rsidRPr="000013E9" w:rsidRDefault="00917163" w:rsidP="000013E9">
      <w:pPr>
        <w:pStyle w:val="Textkrper"/>
        <w:tabs>
          <w:tab w:val="left" w:pos="284"/>
          <w:tab w:val="left" w:pos="5387"/>
        </w:tabs>
        <w:spacing w:after="120" w:line="276" w:lineRule="auto"/>
        <w:ind w:right="267"/>
      </w:pPr>
      <w:r w:rsidRPr="000013E9">
        <w:rPr>
          <w:color w:val="231F20"/>
        </w:rPr>
        <w:t>➤</w:t>
      </w:r>
      <w:r w:rsidRPr="000013E9">
        <w:rPr>
          <w:color w:val="231F20"/>
          <w:spacing w:val="58"/>
        </w:rPr>
        <w:t xml:space="preserve"> </w:t>
      </w:r>
      <w:r w:rsidRPr="000013E9">
        <w:rPr>
          <w:color w:val="231F20"/>
        </w:rPr>
        <w:t>Radial</w:t>
      </w:r>
      <w:r w:rsidRPr="000013E9">
        <w:rPr>
          <w:color w:val="231F20"/>
          <w:spacing w:val="-9"/>
        </w:rPr>
        <w:t xml:space="preserve"> </w:t>
      </w:r>
      <w:r w:rsidRPr="000013E9">
        <w:rPr>
          <w:color w:val="231F20"/>
        </w:rPr>
        <w:t>pipe</w:t>
      </w:r>
      <w:r w:rsidRPr="000013E9">
        <w:rPr>
          <w:color w:val="231F20"/>
          <w:spacing w:val="-9"/>
        </w:rPr>
        <w:t xml:space="preserve"> </w:t>
      </w:r>
      <w:r w:rsidRPr="000013E9">
        <w:rPr>
          <w:color w:val="231F20"/>
        </w:rPr>
        <w:t>ventilator</w:t>
      </w:r>
      <w:r w:rsidRPr="000013E9">
        <w:rPr>
          <w:color w:val="231F20"/>
          <w:spacing w:val="-9"/>
        </w:rPr>
        <w:t xml:space="preserve"> </w:t>
      </w:r>
      <w:r w:rsidRPr="000013E9">
        <w:rPr>
          <w:color w:val="231F20"/>
        </w:rPr>
        <w:t>for</w:t>
      </w:r>
      <w:r w:rsidRPr="000013E9">
        <w:rPr>
          <w:color w:val="231F20"/>
          <w:spacing w:val="-9"/>
        </w:rPr>
        <w:t xml:space="preserve"> </w:t>
      </w:r>
      <w:r w:rsidRPr="000013E9">
        <w:rPr>
          <w:color w:val="231F20"/>
        </w:rPr>
        <w:t>installation</w:t>
      </w:r>
      <w:r w:rsidRPr="000013E9">
        <w:rPr>
          <w:color w:val="231F20"/>
          <w:spacing w:val="-8"/>
        </w:rPr>
        <w:t xml:space="preserve"> </w:t>
      </w:r>
      <w:r w:rsidR="00336C27">
        <w:rPr>
          <w:color w:val="231F20"/>
          <w:spacing w:val="-5"/>
        </w:rPr>
        <w:t>in</w:t>
      </w:r>
      <w:r w:rsidRPr="000013E9">
        <w:rPr>
          <w:rFonts w:ascii="Times New Roman"/>
          <w:color w:val="231F20"/>
        </w:rPr>
        <w:t xml:space="preserve"> </w:t>
      </w:r>
      <w:r w:rsidRPr="000013E9">
        <w:rPr>
          <w:color w:val="231F20"/>
        </w:rPr>
        <w:t>air</w:t>
      </w:r>
      <w:r w:rsidRPr="000013E9">
        <w:rPr>
          <w:color w:val="231F20"/>
          <w:spacing w:val="-7"/>
        </w:rPr>
        <w:t xml:space="preserve"> </w:t>
      </w:r>
      <w:r w:rsidRPr="000013E9">
        <w:rPr>
          <w:color w:val="231F20"/>
        </w:rPr>
        <w:t>line</w:t>
      </w:r>
      <w:r w:rsidRPr="000013E9">
        <w:rPr>
          <w:color w:val="231F20"/>
          <w:spacing w:val="-7"/>
        </w:rPr>
        <w:t xml:space="preserve"> </w:t>
      </w:r>
      <w:r w:rsidRPr="000013E9">
        <w:rPr>
          <w:color w:val="231F20"/>
        </w:rPr>
        <w:t>for</w:t>
      </w:r>
      <w:r w:rsidRPr="000013E9">
        <w:rPr>
          <w:color w:val="231F20"/>
          <w:spacing w:val="-7"/>
        </w:rPr>
        <w:t xml:space="preserve"> </w:t>
      </w:r>
      <w:r w:rsidRPr="000013E9">
        <w:rPr>
          <w:color w:val="231F20"/>
        </w:rPr>
        <w:t>forced</w:t>
      </w:r>
      <w:r w:rsidRPr="000013E9">
        <w:rPr>
          <w:color w:val="231F20"/>
          <w:spacing w:val="-7"/>
        </w:rPr>
        <w:t xml:space="preserve"> </w:t>
      </w:r>
      <w:r w:rsidRPr="000013E9">
        <w:rPr>
          <w:color w:val="231F20"/>
        </w:rPr>
        <w:t>ventilation</w:t>
      </w:r>
    </w:p>
    <w:p w14:paraId="1F3F0CD0" w14:textId="792CDD00" w:rsidR="00294C83" w:rsidRDefault="00917163" w:rsidP="000013E9">
      <w:pPr>
        <w:pStyle w:val="Textkrper"/>
        <w:tabs>
          <w:tab w:val="left" w:pos="284"/>
        </w:tabs>
        <w:spacing w:after="120" w:line="276" w:lineRule="auto"/>
        <w:ind w:right="267"/>
        <w:rPr>
          <w:color w:val="231F20"/>
        </w:rPr>
      </w:pPr>
      <w:r w:rsidRPr="000013E9">
        <w:rPr>
          <w:color w:val="231F20"/>
        </w:rPr>
        <w:t>➤</w:t>
      </w:r>
      <w:r w:rsidRPr="000013E9">
        <w:rPr>
          <w:color w:val="231F20"/>
          <w:spacing w:val="54"/>
        </w:rPr>
        <w:t xml:space="preserve"> </w:t>
      </w:r>
      <w:r w:rsidRPr="000013E9">
        <w:rPr>
          <w:color w:val="231F20"/>
        </w:rPr>
        <w:t>With</w:t>
      </w:r>
      <w:r w:rsidRPr="000013E9">
        <w:rPr>
          <w:color w:val="231F20"/>
          <w:spacing w:val="-11"/>
        </w:rPr>
        <w:t xml:space="preserve"> </w:t>
      </w:r>
      <w:r w:rsidRPr="000013E9">
        <w:rPr>
          <w:color w:val="231F20"/>
        </w:rPr>
        <w:t>power</w:t>
      </w:r>
      <w:r w:rsidRPr="000013E9">
        <w:rPr>
          <w:color w:val="231F20"/>
          <w:spacing w:val="-11"/>
        </w:rPr>
        <w:t xml:space="preserve"> </w:t>
      </w:r>
      <w:r w:rsidRPr="000013E9">
        <w:rPr>
          <w:color w:val="231F20"/>
        </w:rPr>
        <w:t>supply</w:t>
      </w:r>
      <w:r w:rsidRPr="000013E9">
        <w:rPr>
          <w:color w:val="231F20"/>
          <w:spacing w:val="-10"/>
        </w:rPr>
        <w:t xml:space="preserve"> </w:t>
      </w:r>
      <w:r w:rsidRPr="000013E9">
        <w:rPr>
          <w:color w:val="231F20"/>
        </w:rPr>
        <w:t>unit</w:t>
      </w:r>
      <w:r w:rsidRPr="000013E9">
        <w:rPr>
          <w:color w:val="231F20"/>
          <w:spacing w:val="-11"/>
        </w:rPr>
        <w:t xml:space="preserve"> </w:t>
      </w:r>
      <w:r w:rsidRPr="000013E9">
        <w:rPr>
          <w:color w:val="231F20"/>
        </w:rPr>
        <w:t>for</w:t>
      </w:r>
      <w:r w:rsidRPr="000013E9">
        <w:rPr>
          <w:color w:val="231F20"/>
          <w:spacing w:val="-11"/>
        </w:rPr>
        <w:t xml:space="preserve"> </w:t>
      </w:r>
      <w:r w:rsidRPr="000013E9">
        <w:rPr>
          <w:color w:val="231F20"/>
        </w:rPr>
        <w:t>regulating</w:t>
      </w:r>
      <w:r w:rsidRPr="000013E9">
        <w:rPr>
          <w:color w:val="231F20"/>
          <w:spacing w:val="-10"/>
        </w:rPr>
        <w:t xml:space="preserve"> </w:t>
      </w:r>
      <w:r w:rsidRPr="000013E9">
        <w:rPr>
          <w:color w:val="231F20"/>
        </w:rPr>
        <w:t>the</w:t>
      </w:r>
      <w:r w:rsidRPr="000013E9">
        <w:rPr>
          <w:color w:val="231F20"/>
          <w:spacing w:val="-11"/>
        </w:rPr>
        <w:t xml:space="preserve"> </w:t>
      </w:r>
      <w:r w:rsidRPr="000013E9">
        <w:rPr>
          <w:color w:val="231F20"/>
        </w:rPr>
        <w:t>pressure transducer from 230 V to 24 V.</w:t>
      </w:r>
    </w:p>
    <w:p w14:paraId="396CD515" w14:textId="15F89B54" w:rsidR="00336C27" w:rsidRDefault="00336C27" w:rsidP="00336C27">
      <w:pPr>
        <w:pStyle w:val="Textkrper"/>
        <w:tabs>
          <w:tab w:val="left" w:pos="284"/>
        </w:tabs>
        <w:spacing w:after="120" w:line="276" w:lineRule="auto"/>
        <w:ind w:right="267"/>
        <w:rPr>
          <w:color w:val="231F20"/>
        </w:rPr>
      </w:pPr>
      <w:r w:rsidRPr="000013E9">
        <w:rPr>
          <w:color w:val="231F20"/>
        </w:rPr>
        <w:t>➤</w:t>
      </w:r>
      <w:r w:rsidRPr="000013E9">
        <w:rPr>
          <w:color w:val="231F20"/>
          <w:spacing w:val="54"/>
        </w:rPr>
        <w:t xml:space="preserve"> </w:t>
      </w:r>
      <w:r>
        <w:rPr>
          <w:color w:val="231F20"/>
        </w:rPr>
        <w:t>Connection pipe with flange PN 10</w:t>
      </w:r>
    </w:p>
    <w:p w14:paraId="24A267E6" w14:textId="53B22F45" w:rsidR="00336C27" w:rsidRPr="000013E9" w:rsidRDefault="00336C27" w:rsidP="00336C27">
      <w:pPr>
        <w:pStyle w:val="Textkrper"/>
        <w:tabs>
          <w:tab w:val="left" w:pos="284"/>
        </w:tabs>
        <w:spacing w:after="120" w:line="276" w:lineRule="auto"/>
        <w:ind w:right="267"/>
      </w:pPr>
      <w:r w:rsidRPr="000013E9">
        <w:rPr>
          <w:color w:val="231F20"/>
        </w:rPr>
        <w:t>➤</w:t>
      </w:r>
      <w:r w:rsidRPr="000013E9">
        <w:rPr>
          <w:color w:val="231F20"/>
          <w:spacing w:val="54"/>
        </w:rPr>
        <w:t xml:space="preserve"> </w:t>
      </w:r>
      <w:r>
        <w:rPr>
          <w:color w:val="231F20"/>
        </w:rPr>
        <w:t>Condensation water drain with non-return valve</w:t>
      </w:r>
    </w:p>
    <w:sectPr w:rsidR="00336C27" w:rsidRPr="000013E9" w:rsidSect="00017380">
      <w:headerReference w:type="even" r:id="rId10"/>
      <w:headerReference w:type="default" r:id="rId11"/>
      <w:footerReference w:type="even" r:id="rId12"/>
      <w:footerReference w:type="default" r:id="rId13"/>
      <w:type w:val="continuous"/>
      <w:pgSz w:w="11910" w:h="16840"/>
      <w:pgMar w:top="1076" w:right="840" w:bottom="1565" w:left="880" w:header="749" w:footer="21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CA7AD" w14:textId="77777777" w:rsidR="00EA0CE8" w:rsidRDefault="00EA0CE8">
      <w:r>
        <w:separator/>
      </w:r>
    </w:p>
  </w:endnote>
  <w:endnote w:type="continuationSeparator" w:id="0">
    <w:p w14:paraId="15626916" w14:textId="77777777" w:rsidR="00EA0CE8" w:rsidRDefault="00EA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1832" w14:textId="3F6A963C" w:rsidR="00294C83" w:rsidRDefault="00294C83">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F0E56" w14:textId="51F76AB5" w:rsidR="00294C83" w:rsidRDefault="00294C83">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4AD75" w14:textId="77777777" w:rsidR="00EA0CE8" w:rsidRDefault="00EA0CE8">
      <w:r>
        <w:separator/>
      </w:r>
    </w:p>
  </w:footnote>
  <w:footnote w:type="continuationSeparator" w:id="0">
    <w:p w14:paraId="72189A23" w14:textId="77777777" w:rsidR="00EA0CE8" w:rsidRDefault="00EA0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D336" w14:textId="008D14FB" w:rsidR="00294C83" w:rsidRDefault="00294C83">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0003" w14:textId="4A863B39" w:rsidR="00294C83" w:rsidRDefault="00294C83">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83"/>
    <w:rsid w:val="000013E9"/>
    <w:rsid w:val="00017380"/>
    <w:rsid w:val="00094C06"/>
    <w:rsid w:val="00184E94"/>
    <w:rsid w:val="00294C83"/>
    <w:rsid w:val="00336C27"/>
    <w:rsid w:val="003447D7"/>
    <w:rsid w:val="003F6194"/>
    <w:rsid w:val="004454CA"/>
    <w:rsid w:val="0044575F"/>
    <w:rsid w:val="00474D01"/>
    <w:rsid w:val="007B436D"/>
    <w:rsid w:val="00917163"/>
    <w:rsid w:val="009D3511"/>
    <w:rsid w:val="00AE43AF"/>
    <w:rsid w:val="00B978B6"/>
    <w:rsid w:val="00EA0C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FE739"/>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54CA"/>
    <w:rPr>
      <w:rFonts w:ascii="HuberTec" w:eastAsia="HuberTec" w:hAnsi="HuberTec" w:cs="HuberTec"/>
    </w:rPr>
  </w:style>
  <w:style w:type="paragraph" w:styleId="berschrift1">
    <w:name w:val="heading 1"/>
    <w:basedOn w:val="Standard"/>
    <w:uiPriority w:val="9"/>
    <w:qFormat/>
    <w:pPr>
      <w:spacing w:before="100"/>
      <w:ind w:left="140"/>
      <w:outlineLvl w:val="0"/>
    </w:pPr>
    <w:rPr>
      <w:sz w:val="32"/>
      <w:szCs w:val="32"/>
    </w:rPr>
  </w:style>
  <w:style w:type="paragraph" w:styleId="berschrift2">
    <w:name w:val="heading 2"/>
    <w:basedOn w:val="Standard"/>
    <w:uiPriority w:val="9"/>
    <w:unhideWhenUsed/>
    <w:qFormat/>
    <w:pPr>
      <w:spacing w:before="122"/>
      <w:ind w:left="381" w:hanging="406"/>
      <w:outlineLvl w:val="1"/>
    </w:pPr>
    <w:rPr>
      <w:sz w:val="32"/>
      <w:szCs w:val="32"/>
    </w:rPr>
  </w:style>
  <w:style w:type="paragraph" w:styleId="berschrift3">
    <w:name w:val="heading 3"/>
    <w:basedOn w:val="Standard"/>
    <w:uiPriority w:val="9"/>
    <w:unhideWhenUsed/>
    <w:qFormat/>
    <w:pPr>
      <w:ind w:left="14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0013E9"/>
    <w:pPr>
      <w:tabs>
        <w:tab w:val="center" w:pos="4536"/>
        <w:tab w:val="right" w:pos="9072"/>
      </w:tabs>
    </w:pPr>
  </w:style>
  <w:style w:type="character" w:customStyle="1" w:styleId="KopfzeileZchn">
    <w:name w:val="Kopfzeile Zchn"/>
    <w:basedOn w:val="Absatz-Standardschriftart"/>
    <w:link w:val="Kopfzeile"/>
    <w:uiPriority w:val="99"/>
    <w:rsid w:val="000013E9"/>
    <w:rPr>
      <w:rFonts w:ascii="HuberTec" w:eastAsia="HuberTec" w:hAnsi="HuberTec" w:cs="HuberTec"/>
    </w:rPr>
  </w:style>
  <w:style w:type="paragraph" w:styleId="Fuzeile">
    <w:name w:val="footer"/>
    <w:basedOn w:val="Standard"/>
    <w:link w:val="FuzeileZchn"/>
    <w:uiPriority w:val="99"/>
    <w:unhideWhenUsed/>
    <w:rsid w:val="000013E9"/>
    <w:pPr>
      <w:tabs>
        <w:tab w:val="center" w:pos="4536"/>
        <w:tab w:val="right" w:pos="9072"/>
      </w:tabs>
    </w:pPr>
  </w:style>
  <w:style w:type="character" w:customStyle="1" w:styleId="FuzeileZchn">
    <w:name w:val="Fußzeile Zchn"/>
    <w:basedOn w:val="Absatz-Standardschriftart"/>
    <w:link w:val="Fuzeile"/>
    <w:uiPriority w:val="99"/>
    <w:rsid w:val="000013E9"/>
    <w:rPr>
      <w:rFonts w:ascii="HuberTec" w:eastAsia="HuberTec" w:hAnsi="HuberTec" w:cs="HuberT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L252</TermName>
          <TermId xmlns="http://schemas.microsoft.com/office/infopath/2007/PartnerControls">40dc609b-013e-462f-a6f6-45b1cd96c20e</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4</Value>
      <Value>77</Value>
      <Value>49</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557330C9-45B3-4947-81F9-C34FF9FC617F}"/>
</file>

<file path=customXml/itemProps2.xml><?xml version="1.0" encoding="utf-8"?>
<ds:datastoreItem xmlns:ds="http://schemas.openxmlformats.org/officeDocument/2006/customXml" ds:itemID="{2A52905F-43FB-4593-95A5-B2C3F95F9212}">
  <ds:schemaRefs>
    <ds:schemaRef ds:uri="Microsoft.SharePoint.Taxonomy.ContentTypeSync"/>
  </ds:schemaRefs>
</ds:datastoreItem>
</file>

<file path=customXml/itemProps3.xml><?xml version="1.0" encoding="utf-8"?>
<ds:datastoreItem xmlns:ds="http://schemas.openxmlformats.org/officeDocument/2006/customXml" ds:itemID="{C820D57E-13E4-46CF-A854-FD48DB8FB53E}">
  <ds:schemaRefs>
    <ds:schemaRef ds:uri="http://schemas.microsoft.com/sharepoint/v3/contenttype/forms"/>
  </ds:schemaRefs>
</ds:datastoreItem>
</file>

<file path=customXml/itemProps4.xml><?xml version="1.0" encoding="utf-8"?>
<ds:datastoreItem xmlns:ds="http://schemas.openxmlformats.org/officeDocument/2006/customXml" ds:itemID="{253CDC72-AC15-4A55-95D1-1033B40A96AD}">
  <ds:schemaRefs>
    <ds:schemaRef ds:uri="http://schemas.microsoft.com/office/infopath/2007/PartnerControls"/>
    <ds:schemaRef ds:uri="http://www.w3.org/XML/1998/namespace"/>
    <ds:schemaRef ds:uri="http://purl.org/dc/terms/"/>
    <ds:schemaRef ds:uri="fd49ef69-0777-4e6d-8899-3bde96da5aa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L252</dc:title>
  <cp:lastModifiedBy>Bayerschmidt, Bianca</cp:lastModifiedBy>
  <cp:revision>6</cp:revision>
  <dcterms:created xsi:type="dcterms:W3CDTF">2023-10-12T11:35:00Z</dcterms:created>
  <dcterms:modified xsi:type="dcterms:W3CDTF">2024-06-10T06:40:00Z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49;#BLA L252|40dc609b-013e-462f-a6f6-45b1cd96c20e</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